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5E" w:rsidRPr="008608B4" w:rsidRDefault="008A5A5E" w:rsidP="008A5A5E">
      <w:pPr>
        <w:pStyle w:val="BodyText2"/>
        <w:spacing w:after="0" w:line="240" w:lineRule="auto"/>
        <w:ind w:firstLine="720"/>
        <w:jc w:val="both"/>
        <w:rPr>
          <w:bCs/>
          <w:sz w:val="24"/>
          <w:lang w:val="hr-HR"/>
        </w:rPr>
      </w:pPr>
      <w:bookmarkStart w:id="0" w:name="_GoBack"/>
      <w:bookmarkEnd w:id="0"/>
      <w:r w:rsidRPr="008608B4">
        <w:rPr>
          <w:bCs/>
          <w:sz w:val="24"/>
          <w:lang w:val="hr-HR"/>
        </w:rPr>
        <w:t>Raspored plasiranih kredita po općinama Zeničko-dobojskog kantona prikazan je u tabeli koja slijedi:</w:t>
      </w:r>
    </w:p>
    <w:p w:rsidR="008A5A5E" w:rsidRPr="00A149AB" w:rsidRDefault="008A5A5E" w:rsidP="008A5A5E">
      <w:pPr>
        <w:pStyle w:val="BodyText2"/>
        <w:spacing w:after="0" w:line="240" w:lineRule="auto"/>
        <w:ind w:firstLine="720"/>
        <w:jc w:val="both"/>
        <w:rPr>
          <w:bCs/>
          <w:sz w:val="16"/>
          <w:szCs w:val="16"/>
          <w:lang w:val="hr-HR"/>
        </w:rPr>
      </w:pPr>
    </w:p>
    <w:p w:rsidR="00933DBE" w:rsidRPr="00036142" w:rsidRDefault="008A5A5E" w:rsidP="00933DBE">
      <w:pPr>
        <w:pStyle w:val="BodyText2"/>
        <w:spacing w:after="0" w:line="240" w:lineRule="auto"/>
        <w:ind w:firstLine="720"/>
        <w:jc w:val="both"/>
        <w:rPr>
          <w:b/>
          <w:bCs/>
          <w:sz w:val="24"/>
          <w:lang w:val="hr-HR"/>
        </w:rPr>
      </w:pPr>
      <w:r w:rsidRPr="00A735B5">
        <w:rPr>
          <w:b/>
          <w:bCs/>
          <w:color w:val="FF0000"/>
          <w:sz w:val="24"/>
          <w:lang w:val="hr-HR"/>
        </w:rPr>
        <w:t xml:space="preserve">                </w:t>
      </w:r>
      <w:r w:rsidR="00933DBE" w:rsidRPr="00036142">
        <w:rPr>
          <w:b/>
          <w:bCs/>
          <w:sz w:val="24"/>
          <w:lang w:val="hr-HR"/>
        </w:rPr>
        <w:t>Tabela br. 1  Raspored plasiranih kredita po općinama</w:t>
      </w:r>
    </w:p>
    <w:p w:rsidR="00933DBE" w:rsidRPr="00036142" w:rsidRDefault="00933DBE" w:rsidP="00933DBE">
      <w:pPr>
        <w:pStyle w:val="BodyText2"/>
        <w:spacing w:after="0" w:line="240" w:lineRule="auto"/>
        <w:ind w:firstLine="720"/>
        <w:jc w:val="both"/>
        <w:rPr>
          <w:bCs/>
          <w:sz w:val="16"/>
          <w:szCs w:val="16"/>
          <w:lang w:val="hr-HR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1120"/>
        <w:gridCol w:w="2509"/>
        <w:gridCol w:w="2270"/>
        <w:gridCol w:w="3137"/>
      </w:tblGrid>
      <w:tr w:rsidR="00933DBE" w:rsidRPr="00036142" w:rsidTr="00095AE5">
        <w:tc>
          <w:tcPr>
            <w:tcW w:w="1120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b/>
                <w:sz w:val="24"/>
                <w:szCs w:val="24"/>
                <w:lang w:val="hr-HR"/>
              </w:rPr>
            </w:pPr>
            <w:r w:rsidRPr="00036142">
              <w:rPr>
                <w:b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2509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b/>
                <w:sz w:val="24"/>
                <w:szCs w:val="24"/>
                <w:lang w:val="hr-HR"/>
              </w:rPr>
            </w:pPr>
            <w:r w:rsidRPr="00036142">
              <w:rPr>
                <w:b/>
                <w:sz w:val="24"/>
                <w:szCs w:val="24"/>
                <w:lang w:val="hr-HR"/>
              </w:rPr>
              <w:t>Naziv općine</w:t>
            </w:r>
          </w:p>
        </w:tc>
        <w:tc>
          <w:tcPr>
            <w:tcW w:w="2270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b/>
                <w:sz w:val="24"/>
                <w:szCs w:val="24"/>
                <w:lang w:val="hr-HR"/>
              </w:rPr>
            </w:pPr>
            <w:r w:rsidRPr="00036142">
              <w:rPr>
                <w:b/>
                <w:sz w:val="24"/>
                <w:szCs w:val="24"/>
                <w:lang w:val="hr-HR"/>
              </w:rPr>
              <w:t>Broj plasiranih kredita</w:t>
            </w:r>
          </w:p>
        </w:tc>
        <w:tc>
          <w:tcPr>
            <w:tcW w:w="3137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b/>
                <w:sz w:val="24"/>
                <w:szCs w:val="24"/>
                <w:lang w:val="hr-HR"/>
              </w:rPr>
            </w:pPr>
            <w:r w:rsidRPr="00036142">
              <w:rPr>
                <w:b/>
                <w:sz w:val="24"/>
                <w:szCs w:val="24"/>
                <w:lang w:val="hr-HR"/>
              </w:rPr>
              <w:t>Ukupan iznos plasiranih sredstava</w:t>
            </w:r>
          </w:p>
        </w:tc>
      </w:tr>
      <w:tr w:rsidR="00933DBE" w:rsidRPr="00036142" w:rsidTr="00095AE5">
        <w:tc>
          <w:tcPr>
            <w:tcW w:w="1120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2509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2270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3137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4</w:t>
            </w:r>
          </w:p>
        </w:tc>
      </w:tr>
      <w:tr w:rsidR="00933DBE" w:rsidRPr="00036142" w:rsidTr="00095AE5">
        <w:tc>
          <w:tcPr>
            <w:tcW w:w="1120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2509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TEŠANJ</w:t>
            </w:r>
          </w:p>
        </w:tc>
        <w:tc>
          <w:tcPr>
            <w:tcW w:w="2270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3137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4</w:t>
            </w:r>
            <w:r>
              <w:rPr>
                <w:sz w:val="24"/>
                <w:szCs w:val="24"/>
                <w:lang w:val="hr-HR"/>
              </w:rPr>
              <w:t>5</w:t>
            </w:r>
            <w:r w:rsidRPr="00036142">
              <w:rPr>
                <w:sz w:val="24"/>
                <w:szCs w:val="24"/>
                <w:lang w:val="hr-HR"/>
              </w:rPr>
              <w:t>0.000,00</w:t>
            </w:r>
          </w:p>
        </w:tc>
      </w:tr>
      <w:tr w:rsidR="00933DBE" w:rsidRPr="00036142" w:rsidTr="00095AE5">
        <w:tc>
          <w:tcPr>
            <w:tcW w:w="1120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2509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VISOKO</w:t>
            </w:r>
          </w:p>
        </w:tc>
        <w:tc>
          <w:tcPr>
            <w:tcW w:w="2270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3137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3</w:t>
            </w:r>
            <w:r>
              <w:rPr>
                <w:sz w:val="24"/>
                <w:szCs w:val="24"/>
                <w:lang w:val="hr-HR"/>
              </w:rPr>
              <w:t>5</w:t>
            </w:r>
            <w:r w:rsidRPr="00036142">
              <w:rPr>
                <w:sz w:val="24"/>
                <w:szCs w:val="24"/>
                <w:lang w:val="hr-HR"/>
              </w:rPr>
              <w:t>0.000,00</w:t>
            </w:r>
          </w:p>
        </w:tc>
      </w:tr>
      <w:tr w:rsidR="00933DBE" w:rsidRPr="00036142" w:rsidTr="00095AE5">
        <w:tc>
          <w:tcPr>
            <w:tcW w:w="1120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2509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ZAVIDOVIĆI</w:t>
            </w:r>
          </w:p>
        </w:tc>
        <w:tc>
          <w:tcPr>
            <w:tcW w:w="2270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3137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100.000,00</w:t>
            </w:r>
          </w:p>
        </w:tc>
      </w:tr>
      <w:tr w:rsidR="00933DBE" w:rsidRPr="00036142" w:rsidTr="00095AE5">
        <w:tc>
          <w:tcPr>
            <w:tcW w:w="1120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2509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ZENICA</w:t>
            </w:r>
          </w:p>
        </w:tc>
        <w:tc>
          <w:tcPr>
            <w:tcW w:w="2270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6</w:t>
            </w:r>
          </w:p>
        </w:tc>
        <w:tc>
          <w:tcPr>
            <w:tcW w:w="3137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440.000,00</w:t>
            </w:r>
          </w:p>
        </w:tc>
      </w:tr>
      <w:tr w:rsidR="00933DBE" w:rsidRPr="00036142" w:rsidTr="00095AE5">
        <w:tc>
          <w:tcPr>
            <w:tcW w:w="1120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2509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ŽEPČE</w:t>
            </w:r>
          </w:p>
        </w:tc>
        <w:tc>
          <w:tcPr>
            <w:tcW w:w="2270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3137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200.000,00</w:t>
            </w:r>
          </w:p>
        </w:tc>
      </w:tr>
      <w:tr w:rsidR="00933DBE" w:rsidRPr="00036142" w:rsidTr="00095AE5">
        <w:tc>
          <w:tcPr>
            <w:tcW w:w="1120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SVEGA</w:t>
            </w:r>
          </w:p>
        </w:tc>
        <w:tc>
          <w:tcPr>
            <w:tcW w:w="2509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270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</w:t>
            </w:r>
            <w:r>
              <w:rPr>
                <w:sz w:val="24"/>
                <w:szCs w:val="24"/>
                <w:lang w:val="hr-HR"/>
              </w:rPr>
              <w:t>9</w:t>
            </w:r>
          </w:p>
        </w:tc>
        <w:tc>
          <w:tcPr>
            <w:tcW w:w="3137" w:type="dxa"/>
          </w:tcPr>
          <w:p w:rsidR="00933DBE" w:rsidRPr="00036142" w:rsidRDefault="00933DBE" w:rsidP="00095AE5">
            <w:pPr>
              <w:pStyle w:val="BodyText2"/>
              <w:spacing w:after="0" w:line="240" w:lineRule="auto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 xml:space="preserve">             1,</w:t>
            </w:r>
            <w:r>
              <w:rPr>
                <w:sz w:val="24"/>
                <w:szCs w:val="24"/>
                <w:lang w:val="hr-HR"/>
              </w:rPr>
              <w:t>5</w:t>
            </w:r>
            <w:r w:rsidRPr="00036142">
              <w:rPr>
                <w:sz w:val="24"/>
                <w:szCs w:val="24"/>
                <w:lang w:val="hr-HR"/>
              </w:rPr>
              <w:t>40.000,00</w:t>
            </w:r>
          </w:p>
        </w:tc>
      </w:tr>
    </w:tbl>
    <w:p w:rsidR="00933DBE" w:rsidRPr="00036142" w:rsidRDefault="00933DBE" w:rsidP="00933DBE">
      <w:pPr>
        <w:pStyle w:val="BodyText2"/>
        <w:spacing w:after="0" w:line="240" w:lineRule="auto"/>
        <w:ind w:firstLine="720"/>
        <w:jc w:val="right"/>
        <w:rPr>
          <w:sz w:val="16"/>
          <w:szCs w:val="16"/>
          <w:lang w:val="hr-HR"/>
        </w:rPr>
      </w:pPr>
    </w:p>
    <w:p w:rsidR="00933DBE" w:rsidRPr="00036142" w:rsidRDefault="00933DBE" w:rsidP="00933DBE">
      <w:pPr>
        <w:pStyle w:val="BodyText2"/>
        <w:spacing w:after="0" w:line="240" w:lineRule="auto"/>
        <w:ind w:firstLine="720"/>
        <w:rPr>
          <w:sz w:val="16"/>
          <w:szCs w:val="16"/>
          <w:lang w:val="hr-HR"/>
        </w:rPr>
      </w:pPr>
    </w:p>
    <w:p w:rsidR="008A5A5E" w:rsidRPr="00036142" w:rsidRDefault="008A5A5E" w:rsidP="00933DBE">
      <w:pPr>
        <w:pStyle w:val="BodyText2"/>
        <w:spacing w:after="0" w:line="240" w:lineRule="auto"/>
        <w:ind w:firstLine="720"/>
        <w:jc w:val="both"/>
        <w:rPr>
          <w:sz w:val="24"/>
          <w:szCs w:val="24"/>
          <w:lang w:val="hr-HR"/>
        </w:rPr>
      </w:pPr>
      <w:r w:rsidRPr="00036142">
        <w:rPr>
          <w:sz w:val="24"/>
          <w:szCs w:val="24"/>
          <w:lang w:val="hr-HR"/>
        </w:rPr>
        <w:t xml:space="preserve">Uspostavljanje Kreditno-garancijskog fonda Vlade Zeničko-dobojskog kantona i  njegova implementacija pokazali su se kao vrlo uspješan i efikasan instrument  usmjerenog ekonomskog razvoja. Kreditno-garancijski fond je privrednim društvima osigurao lakši pristup neophodnom kapitalu, a pozajmljeni novac su dobili pod povoljnjim uslovima i uz nižu kamatnu stopu. Istovremeno je došlo do jačanja privatnog preduzetništva, odnosno privrednog razvoja, jačanja finansijskog sektora i do kvalitetnog i sigurnog investiranja. </w:t>
      </w:r>
    </w:p>
    <w:p w:rsidR="008A5A5E" w:rsidRPr="00A735B5" w:rsidRDefault="008A5A5E" w:rsidP="008A5A5E">
      <w:pPr>
        <w:ind w:firstLine="720"/>
        <w:jc w:val="both"/>
        <w:rPr>
          <w:color w:val="FF0000"/>
          <w:sz w:val="16"/>
          <w:szCs w:val="16"/>
          <w:lang w:val="hr-HR"/>
        </w:rPr>
      </w:pPr>
    </w:p>
    <w:p w:rsidR="008A5A5E" w:rsidRPr="00036142" w:rsidRDefault="008A5A5E" w:rsidP="008A5A5E">
      <w:pPr>
        <w:ind w:firstLine="720"/>
        <w:jc w:val="both"/>
        <w:rPr>
          <w:sz w:val="24"/>
          <w:szCs w:val="24"/>
          <w:lang w:val="hr-HR"/>
        </w:rPr>
      </w:pPr>
      <w:r w:rsidRPr="00036142">
        <w:rPr>
          <w:sz w:val="24"/>
          <w:szCs w:val="24"/>
          <w:lang w:val="hr-HR"/>
        </w:rPr>
        <w:t xml:space="preserve">Evidentni su i mjerljivi efekti Kreditno-garancijskog fonda na  poboljšavanje zapošljavanja na području  Zeničko-dobojskog kantona. </w:t>
      </w:r>
      <w:r>
        <w:rPr>
          <w:b/>
          <w:sz w:val="24"/>
          <w:szCs w:val="24"/>
          <w:lang w:val="hr-HR"/>
        </w:rPr>
        <w:t>Prema poda</w:t>
      </w:r>
      <w:r w:rsidRPr="00036142">
        <w:rPr>
          <w:b/>
          <w:sz w:val="24"/>
          <w:szCs w:val="24"/>
          <w:lang w:val="hr-HR"/>
        </w:rPr>
        <w:t>cima koje smo prikupili iz kreditnih zahtjeva privrednih subjekata kojima su odobreni krediti</w:t>
      </w:r>
      <w:r w:rsidRPr="00036142">
        <w:rPr>
          <w:sz w:val="24"/>
          <w:szCs w:val="24"/>
          <w:lang w:val="hr-HR"/>
        </w:rPr>
        <w:t xml:space="preserve">, zahvaljujući Kreditno-garancijskome fondu Vlade Zeničko-dobojskog kantona došlo je do otvaranja </w:t>
      </w:r>
      <w:r w:rsidR="00095AE5">
        <w:rPr>
          <w:sz w:val="24"/>
          <w:szCs w:val="24"/>
          <w:lang w:val="hr-HR"/>
        </w:rPr>
        <w:t>55</w:t>
      </w:r>
      <w:r w:rsidRPr="00036142">
        <w:rPr>
          <w:sz w:val="24"/>
          <w:szCs w:val="24"/>
          <w:lang w:val="hr-HR"/>
        </w:rPr>
        <w:t xml:space="preserve"> novih radnih mjesta i pomoglo se zadržavanju 5</w:t>
      </w:r>
      <w:r w:rsidR="00095AE5">
        <w:rPr>
          <w:sz w:val="24"/>
          <w:szCs w:val="24"/>
          <w:lang w:val="hr-HR"/>
        </w:rPr>
        <w:t>71</w:t>
      </w:r>
      <w:r w:rsidRPr="00036142">
        <w:rPr>
          <w:sz w:val="24"/>
          <w:szCs w:val="24"/>
          <w:lang w:val="hr-HR"/>
        </w:rPr>
        <w:t xml:space="preserve"> postojećih radnih mjesta.</w:t>
      </w:r>
    </w:p>
    <w:p w:rsidR="008A5A5E" w:rsidRPr="00A47204" w:rsidRDefault="008A5A5E" w:rsidP="008A5A5E">
      <w:pPr>
        <w:ind w:firstLine="720"/>
        <w:jc w:val="both"/>
        <w:rPr>
          <w:sz w:val="16"/>
          <w:szCs w:val="16"/>
          <w:lang w:val="hr-HR"/>
        </w:rPr>
      </w:pPr>
    </w:p>
    <w:p w:rsidR="008A5A5E" w:rsidRPr="00036142" w:rsidRDefault="008A5A5E" w:rsidP="008A5A5E">
      <w:pPr>
        <w:ind w:firstLine="720"/>
        <w:jc w:val="both"/>
        <w:rPr>
          <w:sz w:val="24"/>
          <w:szCs w:val="24"/>
          <w:lang w:val="hr-HR"/>
        </w:rPr>
      </w:pPr>
      <w:r w:rsidRPr="00036142">
        <w:rPr>
          <w:sz w:val="24"/>
          <w:szCs w:val="24"/>
          <w:lang w:val="hr-HR"/>
        </w:rPr>
        <w:t>U tabelama koje slijede prikupljeni podaci iz kreditnih zahtjeva su prezentirani po općinama, po industrijskim granama proizvodnje i po pojedinim privrednim društvima.</w:t>
      </w:r>
    </w:p>
    <w:p w:rsidR="008A5A5E" w:rsidRPr="00036142" w:rsidRDefault="008A5A5E" w:rsidP="008A5A5E">
      <w:pPr>
        <w:ind w:firstLine="720"/>
        <w:jc w:val="both"/>
        <w:rPr>
          <w:sz w:val="24"/>
          <w:szCs w:val="24"/>
          <w:lang w:val="hr-HR"/>
        </w:rPr>
      </w:pPr>
    </w:p>
    <w:p w:rsidR="00095AE5" w:rsidRPr="00036142" w:rsidRDefault="008A5A5E" w:rsidP="00095AE5">
      <w:pPr>
        <w:pStyle w:val="BodyText2"/>
        <w:spacing w:after="0" w:line="240" w:lineRule="auto"/>
        <w:jc w:val="both"/>
        <w:rPr>
          <w:b/>
          <w:sz w:val="24"/>
          <w:szCs w:val="24"/>
        </w:rPr>
      </w:pPr>
      <w:r w:rsidRPr="00036142">
        <w:rPr>
          <w:sz w:val="16"/>
          <w:szCs w:val="16"/>
          <w:lang w:val="hr-HR"/>
        </w:rPr>
        <w:t xml:space="preserve">  </w:t>
      </w:r>
      <w:proofErr w:type="spellStart"/>
      <w:r w:rsidR="00095AE5" w:rsidRPr="00036142">
        <w:rPr>
          <w:b/>
          <w:sz w:val="24"/>
          <w:szCs w:val="24"/>
        </w:rPr>
        <w:t>Raspored</w:t>
      </w:r>
      <w:proofErr w:type="spellEnd"/>
      <w:r w:rsidR="00095AE5" w:rsidRPr="00036142">
        <w:rPr>
          <w:b/>
          <w:sz w:val="24"/>
          <w:szCs w:val="24"/>
        </w:rPr>
        <w:t xml:space="preserve"> </w:t>
      </w:r>
      <w:proofErr w:type="spellStart"/>
      <w:r w:rsidR="00095AE5" w:rsidRPr="00036142">
        <w:rPr>
          <w:b/>
          <w:sz w:val="24"/>
          <w:szCs w:val="24"/>
        </w:rPr>
        <w:t>plasiranih</w:t>
      </w:r>
      <w:proofErr w:type="spellEnd"/>
      <w:r w:rsidR="00095AE5" w:rsidRPr="00036142">
        <w:rPr>
          <w:b/>
          <w:sz w:val="24"/>
          <w:szCs w:val="24"/>
        </w:rPr>
        <w:t xml:space="preserve"> </w:t>
      </w:r>
      <w:proofErr w:type="spellStart"/>
      <w:r w:rsidR="00095AE5" w:rsidRPr="00036142">
        <w:rPr>
          <w:b/>
          <w:sz w:val="24"/>
          <w:szCs w:val="24"/>
        </w:rPr>
        <w:t>kredita</w:t>
      </w:r>
      <w:proofErr w:type="spellEnd"/>
      <w:r w:rsidR="00095AE5" w:rsidRPr="00036142">
        <w:rPr>
          <w:b/>
          <w:sz w:val="24"/>
          <w:szCs w:val="24"/>
        </w:rPr>
        <w:t xml:space="preserve"> </w:t>
      </w:r>
      <w:proofErr w:type="spellStart"/>
      <w:r w:rsidR="00095AE5" w:rsidRPr="00036142">
        <w:rPr>
          <w:b/>
          <w:sz w:val="24"/>
          <w:szCs w:val="24"/>
        </w:rPr>
        <w:t>po</w:t>
      </w:r>
      <w:proofErr w:type="spellEnd"/>
      <w:r w:rsidR="00095AE5" w:rsidRPr="00036142">
        <w:rPr>
          <w:b/>
          <w:sz w:val="24"/>
          <w:szCs w:val="24"/>
        </w:rPr>
        <w:t xml:space="preserve"> </w:t>
      </w:r>
      <w:proofErr w:type="spellStart"/>
      <w:r w:rsidR="00095AE5" w:rsidRPr="00036142">
        <w:rPr>
          <w:b/>
          <w:sz w:val="24"/>
          <w:szCs w:val="24"/>
        </w:rPr>
        <w:t>općinama</w:t>
      </w:r>
      <w:proofErr w:type="spellEnd"/>
      <w:r w:rsidR="00095AE5" w:rsidRPr="00036142">
        <w:rPr>
          <w:b/>
          <w:sz w:val="24"/>
          <w:szCs w:val="24"/>
        </w:rPr>
        <w:t xml:space="preserve"> </w:t>
      </w:r>
    </w:p>
    <w:p w:rsidR="00095AE5" w:rsidRPr="00036142" w:rsidRDefault="00095AE5" w:rsidP="00095AE5">
      <w:pPr>
        <w:ind w:firstLine="720"/>
        <w:jc w:val="both"/>
        <w:rPr>
          <w:rFonts w:ascii="Palatino" w:hAnsi="Palatino"/>
          <w:bCs/>
          <w:sz w:val="16"/>
          <w:szCs w:val="16"/>
          <w:lang w:val="hr-HR" w:eastAsia="hr-H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0"/>
        <w:gridCol w:w="2509"/>
        <w:gridCol w:w="2270"/>
        <w:gridCol w:w="3137"/>
      </w:tblGrid>
      <w:tr w:rsidR="00095AE5" w:rsidRPr="00036142" w:rsidTr="00095AE5">
        <w:tc>
          <w:tcPr>
            <w:tcW w:w="112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036142">
              <w:rPr>
                <w:b/>
                <w:sz w:val="24"/>
                <w:szCs w:val="24"/>
                <w:lang w:val="hr-HR" w:eastAsia="hr-HR"/>
              </w:rPr>
              <w:t>Redni broj</w:t>
            </w:r>
          </w:p>
        </w:tc>
        <w:tc>
          <w:tcPr>
            <w:tcW w:w="2509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036142">
              <w:rPr>
                <w:b/>
                <w:sz w:val="24"/>
                <w:szCs w:val="24"/>
                <w:lang w:val="hr-HR" w:eastAsia="hr-HR"/>
              </w:rPr>
              <w:t>Naziv općine/</w:t>
            </w:r>
          </w:p>
          <w:p w:rsidR="00095AE5" w:rsidRPr="00036142" w:rsidRDefault="00095AE5" w:rsidP="00095AE5">
            <w:pPr>
              <w:jc w:val="center"/>
              <w:rPr>
                <w:b/>
                <w:lang w:val="hr-HR" w:eastAsia="hr-HR"/>
              </w:rPr>
            </w:pPr>
            <w:r w:rsidRPr="00036142">
              <w:rPr>
                <w:b/>
                <w:lang w:val="hr-HR" w:eastAsia="hr-HR"/>
              </w:rPr>
              <w:t>Naziv privrednog društva</w:t>
            </w:r>
          </w:p>
        </w:tc>
        <w:tc>
          <w:tcPr>
            <w:tcW w:w="227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036142">
              <w:rPr>
                <w:b/>
                <w:sz w:val="24"/>
                <w:szCs w:val="24"/>
                <w:lang w:val="hr-HR" w:eastAsia="hr-HR"/>
              </w:rPr>
              <w:t>Broj plasiranih kredita</w:t>
            </w:r>
          </w:p>
        </w:tc>
        <w:tc>
          <w:tcPr>
            <w:tcW w:w="3137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036142">
              <w:rPr>
                <w:b/>
                <w:sz w:val="24"/>
                <w:szCs w:val="24"/>
                <w:lang w:val="hr-HR" w:eastAsia="hr-HR"/>
              </w:rPr>
              <w:t>Iznosi plasiranih sredstava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2509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227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3137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BFBFBF" w:themeFill="background1" w:themeFillShade="BF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2509" w:type="dxa"/>
            <w:shd w:val="clear" w:color="auto" w:fill="BFBFBF" w:themeFill="background1" w:themeFillShade="BF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TEŠANJ</w:t>
            </w:r>
          </w:p>
        </w:tc>
        <w:tc>
          <w:tcPr>
            <w:tcW w:w="2270" w:type="dxa"/>
            <w:shd w:val="clear" w:color="auto" w:fill="BFBFBF" w:themeFill="background1" w:themeFillShade="BF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5</w:t>
            </w:r>
          </w:p>
        </w:tc>
        <w:tc>
          <w:tcPr>
            <w:tcW w:w="3137" w:type="dxa"/>
            <w:shd w:val="clear" w:color="auto" w:fill="BFBFBF" w:themeFill="background1" w:themeFillShade="BF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4</w:t>
            </w:r>
            <w:r>
              <w:rPr>
                <w:sz w:val="24"/>
                <w:szCs w:val="24"/>
                <w:lang w:val="hr-HR" w:eastAsia="hr-HR"/>
              </w:rPr>
              <w:t>5</w:t>
            </w:r>
            <w:r w:rsidRPr="00036142">
              <w:rPr>
                <w:sz w:val="24"/>
                <w:szCs w:val="24"/>
                <w:lang w:val="hr-HR" w:eastAsia="hr-HR"/>
              </w:rPr>
              <w:t>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auto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1.1.</w:t>
            </w:r>
          </w:p>
        </w:tc>
        <w:tc>
          <w:tcPr>
            <w:tcW w:w="2509" w:type="dxa"/>
            <w:shd w:val="clear" w:color="auto" w:fill="auto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PAMGLASS d.o.o. Tešanj</w:t>
            </w:r>
          </w:p>
        </w:tc>
        <w:tc>
          <w:tcPr>
            <w:tcW w:w="227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100.000,00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auto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1.2.</w:t>
            </w:r>
          </w:p>
        </w:tc>
        <w:tc>
          <w:tcPr>
            <w:tcW w:w="2509" w:type="dxa"/>
            <w:shd w:val="clear" w:color="auto" w:fill="auto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MAY d.o.o. Tešanj (ŽICA d.d. Sarajevo)</w:t>
            </w:r>
          </w:p>
        </w:tc>
        <w:tc>
          <w:tcPr>
            <w:tcW w:w="227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100.000,00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auto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1.3.</w:t>
            </w:r>
          </w:p>
        </w:tc>
        <w:tc>
          <w:tcPr>
            <w:tcW w:w="2509" w:type="dxa"/>
            <w:shd w:val="clear" w:color="auto" w:fill="auto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DUKAT d.o.o. Mlin i pekara Jelah Tešanj</w:t>
            </w:r>
          </w:p>
        </w:tc>
        <w:tc>
          <w:tcPr>
            <w:tcW w:w="227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100.000,00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auto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1.4.</w:t>
            </w:r>
          </w:p>
        </w:tc>
        <w:tc>
          <w:tcPr>
            <w:tcW w:w="2509" w:type="dxa"/>
            <w:shd w:val="clear" w:color="auto" w:fill="auto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MEDENA COMMERCE d.o.o. Tešanj</w:t>
            </w:r>
          </w:p>
        </w:tc>
        <w:tc>
          <w:tcPr>
            <w:tcW w:w="227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100.000,00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auto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1.5.</w:t>
            </w:r>
          </w:p>
        </w:tc>
        <w:tc>
          <w:tcPr>
            <w:tcW w:w="2509" w:type="dxa"/>
            <w:shd w:val="clear" w:color="auto" w:fill="auto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KOALA PAINTINGS d.o.o. Tešanj</w:t>
            </w:r>
          </w:p>
        </w:tc>
        <w:tc>
          <w:tcPr>
            <w:tcW w:w="227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50.000,00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BFBFBF" w:themeFill="background1" w:themeFillShade="BF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2509" w:type="dxa"/>
            <w:shd w:val="clear" w:color="auto" w:fill="BFBFBF" w:themeFill="background1" w:themeFillShade="BF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VISOKO</w:t>
            </w:r>
          </w:p>
        </w:tc>
        <w:tc>
          <w:tcPr>
            <w:tcW w:w="2270" w:type="dxa"/>
            <w:shd w:val="clear" w:color="auto" w:fill="BFBFBF" w:themeFill="background1" w:themeFillShade="BF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5</w:t>
            </w:r>
          </w:p>
        </w:tc>
        <w:tc>
          <w:tcPr>
            <w:tcW w:w="3137" w:type="dxa"/>
            <w:shd w:val="clear" w:color="auto" w:fill="BFBFBF" w:themeFill="background1" w:themeFillShade="BF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3</w:t>
            </w:r>
            <w:r>
              <w:rPr>
                <w:sz w:val="24"/>
                <w:szCs w:val="24"/>
                <w:lang w:val="hr-HR" w:eastAsia="hr-HR"/>
              </w:rPr>
              <w:t>5</w:t>
            </w:r>
            <w:r w:rsidRPr="00036142">
              <w:rPr>
                <w:sz w:val="24"/>
                <w:szCs w:val="24"/>
                <w:lang w:val="hr-HR" w:eastAsia="hr-HR"/>
              </w:rPr>
              <w:t>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auto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2.1.</w:t>
            </w:r>
          </w:p>
        </w:tc>
        <w:tc>
          <w:tcPr>
            <w:tcW w:w="2509" w:type="dxa"/>
            <w:shd w:val="clear" w:color="auto" w:fill="auto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D&amp;U COMPANY d.o.o. Visoko</w:t>
            </w:r>
          </w:p>
        </w:tc>
        <w:tc>
          <w:tcPr>
            <w:tcW w:w="227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50.000,00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auto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2.2.</w:t>
            </w:r>
          </w:p>
        </w:tc>
        <w:tc>
          <w:tcPr>
            <w:tcW w:w="2509" w:type="dxa"/>
            <w:shd w:val="clear" w:color="auto" w:fill="auto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VIMES d.o.o.</w:t>
            </w:r>
            <w:r w:rsidRPr="00036142">
              <w:rPr>
                <w:rFonts w:ascii="Palatino" w:hAnsi="Palatino"/>
                <w:sz w:val="26"/>
                <w:lang w:val="hr-HR" w:eastAsia="hr-HR"/>
              </w:rPr>
              <w:t xml:space="preserve"> </w:t>
            </w:r>
            <w:r w:rsidRPr="00036142">
              <w:rPr>
                <w:sz w:val="24"/>
                <w:szCs w:val="24"/>
                <w:lang w:val="hr-HR" w:eastAsia="hr-HR"/>
              </w:rPr>
              <w:t xml:space="preserve">VIMES </w:t>
            </w:r>
            <w:r w:rsidRPr="00036142">
              <w:rPr>
                <w:sz w:val="24"/>
                <w:szCs w:val="24"/>
                <w:lang w:val="hr-HR" w:eastAsia="hr-HR"/>
              </w:rPr>
              <w:lastRenderedPageBreak/>
              <w:t>d.o.o. Visoko</w:t>
            </w:r>
          </w:p>
        </w:tc>
        <w:tc>
          <w:tcPr>
            <w:tcW w:w="227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lastRenderedPageBreak/>
              <w:t>1</w:t>
            </w:r>
          </w:p>
        </w:tc>
        <w:tc>
          <w:tcPr>
            <w:tcW w:w="3137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50.000,00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auto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lastRenderedPageBreak/>
              <w:t>2.3.</w:t>
            </w:r>
          </w:p>
        </w:tc>
        <w:tc>
          <w:tcPr>
            <w:tcW w:w="2509" w:type="dxa"/>
            <w:shd w:val="clear" w:color="auto" w:fill="auto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VIZIJA d.o.o. Visoko</w:t>
            </w:r>
          </w:p>
        </w:tc>
        <w:tc>
          <w:tcPr>
            <w:tcW w:w="227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100.000,00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auto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2.4.</w:t>
            </w:r>
          </w:p>
        </w:tc>
        <w:tc>
          <w:tcPr>
            <w:tcW w:w="2509" w:type="dxa"/>
            <w:shd w:val="clear" w:color="auto" w:fill="auto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BEGANOVIĆ d.o.o. Visoko</w:t>
            </w:r>
          </w:p>
        </w:tc>
        <w:tc>
          <w:tcPr>
            <w:tcW w:w="227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100.000,00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auto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2.5.</w:t>
            </w:r>
          </w:p>
        </w:tc>
        <w:tc>
          <w:tcPr>
            <w:tcW w:w="2509" w:type="dxa"/>
            <w:shd w:val="clear" w:color="auto" w:fill="auto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SADIK-PROM d.o.o. Visoko</w:t>
            </w:r>
          </w:p>
        </w:tc>
        <w:tc>
          <w:tcPr>
            <w:tcW w:w="227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50.000,00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BFBFBF" w:themeFill="background1" w:themeFillShade="BF"/>
          </w:tcPr>
          <w:p w:rsidR="00095AE5" w:rsidRPr="004D2926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 w:rsidRPr="004D2926">
              <w:rPr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2509" w:type="dxa"/>
            <w:shd w:val="clear" w:color="auto" w:fill="BFBFBF" w:themeFill="background1" w:themeFillShade="BF"/>
          </w:tcPr>
          <w:p w:rsidR="00095AE5" w:rsidRPr="004D2926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 w:rsidRPr="004D2926">
              <w:rPr>
                <w:sz w:val="24"/>
                <w:szCs w:val="24"/>
                <w:lang w:val="hr-HR" w:eastAsia="hr-HR"/>
              </w:rPr>
              <w:t>ZAVIDOVIĆI</w:t>
            </w:r>
          </w:p>
        </w:tc>
        <w:tc>
          <w:tcPr>
            <w:tcW w:w="2270" w:type="dxa"/>
            <w:shd w:val="clear" w:color="auto" w:fill="BFBFBF" w:themeFill="background1" w:themeFillShade="BF"/>
          </w:tcPr>
          <w:p w:rsidR="00095AE5" w:rsidRPr="004D2926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4D2926"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37" w:type="dxa"/>
            <w:shd w:val="clear" w:color="auto" w:fill="BFBFBF" w:themeFill="background1" w:themeFillShade="BF"/>
          </w:tcPr>
          <w:p w:rsidR="00095AE5" w:rsidRPr="004D2926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4D2926">
              <w:rPr>
                <w:sz w:val="24"/>
                <w:szCs w:val="24"/>
                <w:lang w:val="hr-HR" w:eastAsia="hr-HR"/>
              </w:rPr>
              <w:t>100.000,00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auto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3.1.</w:t>
            </w:r>
          </w:p>
        </w:tc>
        <w:tc>
          <w:tcPr>
            <w:tcW w:w="2509" w:type="dxa"/>
            <w:shd w:val="clear" w:color="auto" w:fill="auto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POROBIĆ d.o.o. Zavidovići</w:t>
            </w:r>
          </w:p>
        </w:tc>
        <w:tc>
          <w:tcPr>
            <w:tcW w:w="227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100.000,00</w:t>
            </w:r>
          </w:p>
        </w:tc>
      </w:tr>
      <w:tr w:rsidR="00095AE5" w:rsidRPr="004D2926" w:rsidTr="00095AE5">
        <w:tc>
          <w:tcPr>
            <w:tcW w:w="1120" w:type="dxa"/>
            <w:shd w:val="clear" w:color="auto" w:fill="BFBFBF" w:themeFill="background1" w:themeFillShade="BF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4</w:t>
            </w:r>
            <w:r w:rsidRPr="00036142">
              <w:rPr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2509" w:type="dxa"/>
            <w:shd w:val="clear" w:color="auto" w:fill="BFBFBF" w:themeFill="background1" w:themeFillShade="BF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ZENICA</w:t>
            </w:r>
          </w:p>
        </w:tc>
        <w:tc>
          <w:tcPr>
            <w:tcW w:w="2270" w:type="dxa"/>
            <w:shd w:val="clear" w:color="auto" w:fill="BFBFBF" w:themeFill="background1" w:themeFillShade="BF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6</w:t>
            </w:r>
          </w:p>
        </w:tc>
        <w:tc>
          <w:tcPr>
            <w:tcW w:w="3137" w:type="dxa"/>
            <w:shd w:val="clear" w:color="auto" w:fill="BFBFBF" w:themeFill="background1" w:themeFillShade="BF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440.000,00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auto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4</w:t>
            </w:r>
            <w:r w:rsidRPr="00036142">
              <w:rPr>
                <w:sz w:val="24"/>
                <w:szCs w:val="24"/>
                <w:lang w:val="hr-HR" w:eastAsia="hr-HR"/>
              </w:rPr>
              <w:t>.1.</w:t>
            </w:r>
          </w:p>
        </w:tc>
        <w:tc>
          <w:tcPr>
            <w:tcW w:w="2509" w:type="dxa"/>
            <w:shd w:val="clear" w:color="auto" w:fill="auto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ASKO-KOMERC d.o.o. Zenica</w:t>
            </w:r>
          </w:p>
        </w:tc>
        <w:tc>
          <w:tcPr>
            <w:tcW w:w="227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50.000,00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auto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4</w:t>
            </w:r>
            <w:r w:rsidRPr="00036142">
              <w:rPr>
                <w:sz w:val="24"/>
                <w:szCs w:val="24"/>
                <w:lang w:val="hr-HR" w:eastAsia="hr-HR"/>
              </w:rPr>
              <w:t>.2.</w:t>
            </w:r>
          </w:p>
        </w:tc>
        <w:tc>
          <w:tcPr>
            <w:tcW w:w="2509" w:type="dxa"/>
            <w:shd w:val="clear" w:color="auto" w:fill="auto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INTEGRA d.o.o. Zenica</w:t>
            </w:r>
          </w:p>
        </w:tc>
        <w:tc>
          <w:tcPr>
            <w:tcW w:w="227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100.000,00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auto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4</w:t>
            </w:r>
            <w:r w:rsidRPr="00036142">
              <w:rPr>
                <w:sz w:val="24"/>
                <w:szCs w:val="24"/>
                <w:lang w:val="hr-HR" w:eastAsia="hr-HR"/>
              </w:rPr>
              <w:t>.3.</w:t>
            </w:r>
          </w:p>
        </w:tc>
        <w:tc>
          <w:tcPr>
            <w:tcW w:w="2509" w:type="dxa"/>
            <w:shd w:val="clear" w:color="auto" w:fill="auto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ADRIA-PRODUKT d.o.o. Zenica</w:t>
            </w:r>
          </w:p>
        </w:tc>
        <w:tc>
          <w:tcPr>
            <w:tcW w:w="227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100.000,00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auto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4</w:t>
            </w:r>
            <w:r w:rsidRPr="00036142">
              <w:rPr>
                <w:sz w:val="24"/>
                <w:szCs w:val="24"/>
                <w:lang w:val="hr-HR" w:eastAsia="hr-HR"/>
              </w:rPr>
              <w:t>.4.</w:t>
            </w:r>
          </w:p>
        </w:tc>
        <w:tc>
          <w:tcPr>
            <w:tcW w:w="2509" w:type="dxa"/>
            <w:shd w:val="clear" w:color="auto" w:fill="auto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MENN ELECTRONIC d.o.o. Zenica</w:t>
            </w:r>
          </w:p>
        </w:tc>
        <w:tc>
          <w:tcPr>
            <w:tcW w:w="227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50.000,00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auto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4</w:t>
            </w:r>
            <w:r w:rsidRPr="00036142">
              <w:rPr>
                <w:sz w:val="24"/>
                <w:szCs w:val="24"/>
                <w:lang w:val="hr-HR" w:eastAsia="hr-HR"/>
              </w:rPr>
              <w:t>.5.</w:t>
            </w:r>
          </w:p>
        </w:tc>
        <w:tc>
          <w:tcPr>
            <w:tcW w:w="2509" w:type="dxa"/>
            <w:shd w:val="clear" w:color="auto" w:fill="auto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AE SIGURNOST d.o.o.  Zenica</w:t>
            </w:r>
          </w:p>
        </w:tc>
        <w:tc>
          <w:tcPr>
            <w:tcW w:w="227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100.000,00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auto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3</w:t>
            </w:r>
            <w:r>
              <w:rPr>
                <w:sz w:val="24"/>
                <w:szCs w:val="24"/>
                <w:lang w:val="hr-HR" w:eastAsia="hr-HR"/>
              </w:rPr>
              <w:t>4</w:t>
            </w:r>
            <w:r w:rsidRPr="00036142">
              <w:rPr>
                <w:sz w:val="24"/>
                <w:szCs w:val="24"/>
                <w:lang w:val="hr-HR" w:eastAsia="hr-HR"/>
              </w:rPr>
              <w:t xml:space="preserve">.6. </w:t>
            </w:r>
          </w:p>
        </w:tc>
        <w:tc>
          <w:tcPr>
            <w:tcW w:w="2509" w:type="dxa"/>
            <w:shd w:val="clear" w:color="auto" w:fill="auto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DUST COMPANY d.o.o. Zenica</w:t>
            </w:r>
          </w:p>
        </w:tc>
        <w:tc>
          <w:tcPr>
            <w:tcW w:w="227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40.000,00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BFBFBF" w:themeFill="background1" w:themeFillShade="BF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5</w:t>
            </w:r>
            <w:r w:rsidRPr="00036142">
              <w:rPr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2509" w:type="dxa"/>
            <w:shd w:val="clear" w:color="auto" w:fill="BFBFBF" w:themeFill="background1" w:themeFillShade="BF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ŽEPČE</w:t>
            </w:r>
          </w:p>
        </w:tc>
        <w:tc>
          <w:tcPr>
            <w:tcW w:w="2270" w:type="dxa"/>
            <w:shd w:val="clear" w:color="auto" w:fill="BFBFBF" w:themeFill="background1" w:themeFillShade="BF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3137" w:type="dxa"/>
            <w:shd w:val="clear" w:color="auto" w:fill="BFBFBF" w:themeFill="background1" w:themeFillShade="BF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200.000,00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auto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5</w:t>
            </w:r>
            <w:r w:rsidRPr="00036142">
              <w:rPr>
                <w:sz w:val="24"/>
                <w:szCs w:val="24"/>
                <w:lang w:val="hr-HR" w:eastAsia="hr-HR"/>
              </w:rPr>
              <w:t>.1.</w:t>
            </w:r>
          </w:p>
        </w:tc>
        <w:tc>
          <w:tcPr>
            <w:tcW w:w="2509" w:type="dxa"/>
            <w:shd w:val="clear" w:color="auto" w:fill="auto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ANTILOP d.o.o. Žepče</w:t>
            </w:r>
          </w:p>
        </w:tc>
        <w:tc>
          <w:tcPr>
            <w:tcW w:w="227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100.000,00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auto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5</w:t>
            </w:r>
            <w:r w:rsidRPr="00036142">
              <w:rPr>
                <w:sz w:val="24"/>
                <w:szCs w:val="24"/>
                <w:lang w:val="hr-HR" w:eastAsia="hr-HR"/>
              </w:rPr>
              <w:t>.2.</w:t>
            </w:r>
          </w:p>
        </w:tc>
        <w:tc>
          <w:tcPr>
            <w:tcW w:w="2509" w:type="dxa"/>
            <w:shd w:val="clear" w:color="auto" w:fill="auto"/>
          </w:tcPr>
          <w:p w:rsidR="00095AE5" w:rsidRPr="00036142" w:rsidRDefault="00095AE5" w:rsidP="00095AE5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PROGRAD d.o.o. Žepče</w:t>
            </w:r>
          </w:p>
        </w:tc>
        <w:tc>
          <w:tcPr>
            <w:tcW w:w="2270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100.000,00</w:t>
            </w:r>
          </w:p>
        </w:tc>
      </w:tr>
      <w:tr w:rsidR="00095AE5" w:rsidRPr="00036142" w:rsidTr="00095AE5">
        <w:tc>
          <w:tcPr>
            <w:tcW w:w="1120" w:type="dxa"/>
            <w:shd w:val="clear" w:color="auto" w:fill="BFBFBF" w:themeFill="background1" w:themeFillShade="BF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2509" w:type="dxa"/>
            <w:shd w:val="clear" w:color="auto" w:fill="BFBFBF" w:themeFill="background1" w:themeFillShade="BF"/>
          </w:tcPr>
          <w:p w:rsidR="00095AE5" w:rsidRPr="00036142" w:rsidRDefault="00095AE5" w:rsidP="00095AE5">
            <w:pPr>
              <w:jc w:val="both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UKUPNO</w:t>
            </w:r>
          </w:p>
        </w:tc>
        <w:tc>
          <w:tcPr>
            <w:tcW w:w="2270" w:type="dxa"/>
            <w:shd w:val="clear" w:color="auto" w:fill="BFBFBF" w:themeFill="background1" w:themeFillShade="BF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</w:t>
            </w:r>
            <w:r>
              <w:rPr>
                <w:sz w:val="24"/>
                <w:szCs w:val="24"/>
                <w:lang w:val="hr-HR" w:eastAsia="hr-HR"/>
              </w:rPr>
              <w:t>9</w:t>
            </w:r>
          </w:p>
        </w:tc>
        <w:tc>
          <w:tcPr>
            <w:tcW w:w="3137" w:type="dxa"/>
            <w:shd w:val="clear" w:color="auto" w:fill="BFBFBF" w:themeFill="background1" w:themeFillShade="BF"/>
          </w:tcPr>
          <w:p w:rsidR="00095AE5" w:rsidRPr="00036142" w:rsidRDefault="00095AE5" w:rsidP="00095AE5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1,</w:t>
            </w:r>
            <w:r>
              <w:rPr>
                <w:sz w:val="24"/>
                <w:szCs w:val="24"/>
                <w:lang w:val="hr-HR" w:eastAsia="hr-HR"/>
              </w:rPr>
              <w:t>5</w:t>
            </w:r>
            <w:r w:rsidRPr="00036142">
              <w:rPr>
                <w:sz w:val="24"/>
                <w:szCs w:val="24"/>
                <w:lang w:val="hr-HR" w:eastAsia="hr-HR"/>
              </w:rPr>
              <w:t>40.000,00</w:t>
            </w:r>
          </w:p>
        </w:tc>
      </w:tr>
    </w:tbl>
    <w:p w:rsidR="00095AE5" w:rsidRPr="00036142" w:rsidRDefault="00095AE5" w:rsidP="00095AE5">
      <w:pPr>
        <w:ind w:firstLine="720"/>
        <w:jc w:val="both"/>
        <w:rPr>
          <w:rFonts w:ascii="Palatino" w:hAnsi="Palatino"/>
          <w:sz w:val="16"/>
          <w:szCs w:val="16"/>
          <w:lang w:val="hr-HR" w:eastAsia="hr-HR"/>
        </w:rPr>
      </w:pPr>
    </w:p>
    <w:p w:rsidR="008A5A5E" w:rsidRPr="00036142" w:rsidRDefault="008A5A5E" w:rsidP="00095AE5">
      <w:pPr>
        <w:pStyle w:val="BodyText2"/>
        <w:spacing w:after="0" w:line="240" w:lineRule="auto"/>
        <w:jc w:val="both"/>
        <w:rPr>
          <w:sz w:val="16"/>
          <w:szCs w:val="16"/>
          <w:lang w:val="hr-HR"/>
        </w:rPr>
      </w:pPr>
    </w:p>
    <w:p w:rsidR="008A5A5E" w:rsidRPr="00036142" w:rsidRDefault="008A5A5E" w:rsidP="008A5A5E">
      <w:pPr>
        <w:ind w:firstLine="720"/>
        <w:jc w:val="both"/>
        <w:rPr>
          <w:sz w:val="24"/>
          <w:szCs w:val="24"/>
          <w:lang w:val="hr-HR"/>
        </w:rPr>
      </w:pPr>
      <w:r w:rsidRPr="00036142">
        <w:rPr>
          <w:sz w:val="24"/>
          <w:szCs w:val="24"/>
          <w:lang w:val="hr-HR"/>
        </w:rPr>
        <w:t>U tabeli koja slijedi prezentirani su pokazatelji o efektima Kreditno-garancijskog fonda na zapošljavanje po pojedinim općinama, sa podacima o broju zaposlenih po pojedinim privrednim društvima koja su koristila kreditna sredstva:</w:t>
      </w:r>
    </w:p>
    <w:p w:rsidR="008A5A5E" w:rsidRPr="00036142" w:rsidRDefault="008A5A5E" w:rsidP="008A5A5E">
      <w:pPr>
        <w:ind w:firstLine="720"/>
        <w:jc w:val="both"/>
        <w:rPr>
          <w:sz w:val="24"/>
          <w:szCs w:val="24"/>
          <w:lang w:val="hr-HR"/>
        </w:rPr>
      </w:pPr>
    </w:p>
    <w:p w:rsidR="00AF4709" w:rsidRPr="00036142" w:rsidRDefault="008A5A5E" w:rsidP="00AF4709">
      <w:pPr>
        <w:jc w:val="both"/>
        <w:rPr>
          <w:b/>
          <w:i/>
          <w:sz w:val="24"/>
          <w:szCs w:val="24"/>
        </w:rPr>
      </w:pPr>
      <w:r w:rsidRPr="00036142">
        <w:rPr>
          <w:b/>
          <w:i/>
          <w:sz w:val="24"/>
          <w:szCs w:val="24"/>
        </w:rPr>
        <w:t xml:space="preserve">                 </w:t>
      </w:r>
      <w:r w:rsidR="00AF4709" w:rsidRPr="00036142">
        <w:rPr>
          <w:b/>
          <w:i/>
          <w:sz w:val="24"/>
          <w:szCs w:val="24"/>
        </w:rPr>
        <w:t xml:space="preserve">                 </w:t>
      </w:r>
      <w:proofErr w:type="spellStart"/>
      <w:r w:rsidR="00AF4709" w:rsidRPr="00036142">
        <w:rPr>
          <w:b/>
          <w:sz w:val="24"/>
          <w:szCs w:val="24"/>
        </w:rPr>
        <w:t>Efekti</w:t>
      </w:r>
      <w:proofErr w:type="spellEnd"/>
      <w:r w:rsidR="00AF4709" w:rsidRPr="00036142">
        <w:rPr>
          <w:b/>
          <w:sz w:val="24"/>
          <w:szCs w:val="24"/>
        </w:rPr>
        <w:t xml:space="preserve"> KGF-a </w:t>
      </w:r>
      <w:proofErr w:type="spellStart"/>
      <w:proofErr w:type="gramStart"/>
      <w:r w:rsidR="00AF4709" w:rsidRPr="00036142">
        <w:rPr>
          <w:b/>
          <w:sz w:val="24"/>
          <w:szCs w:val="24"/>
        </w:rPr>
        <w:t>na</w:t>
      </w:r>
      <w:proofErr w:type="spellEnd"/>
      <w:proofErr w:type="gramEnd"/>
      <w:r w:rsidR="00AF4709" w:rsidRPr="00036142">
        <w:rPr>
          <w:b/>
          <w:sz w:val="24"/>
          <w:szCs w:val="24"/>
        </w:rPr>
        <w:t xml:space="preserve"> </w:t>
      </w:r>
      <w:proofErr w:type="spellStart"/>
      <w:r w:rsidR="00AF4709" w:rsidRPr="00036142">
        <w:rPr>
          <w:b/>
          <w:sz w:val="24"/>
          <w:szCs w:val="24"/>
        </w:rPr>
        <w:t>zapošljavanja</w:t>
      </w:r>
      <w:proofErr w:type="spellEnd"/>
      <w:r w:rsidR="00AF4709" w:rsidRPr="00036142">
        <w:rPr>
          <w:b/>
          <w:sz w:val="24"/>
          <w:szCs w:val="24"/>
        </w:rPr>
        <w:t xml:space="preserve"> </w:t>
      </w:r>
      <w:proofErr w:type="spellStart"/>
      <w:r w:rsidR="00AF4709" w:rsidRPr="00036142">
        <w:rPr>
          <w:b/>
          <w:sz w:val="24"/>
          <w:szCs w:val="24"/>
        </w:rPr>
        <w:t>po</w:t>
      </w:r>
      <w:proofErr w:type="spellEnd"/>
      <w:r w:rsidR="00AF4709" w:rsidRPr="00036142">
        <w:rPr>
          <w:b/>
          <w:sz w:val="24"/>
          <w:szCs w:val="24"/>
        </w:rPr>
        <w:t xml:space="preserve"> </w:t>
      </w:r>
      <w:proofErr w:type="spellStart"/>
      <w:r w:rsidR="00AF4709" w:rsidRPr="00036142">
        <w:rPr>
          <w:b/>
          <w:sz w:val="24"/>
          <w:szCs w:val="24"/>
        </w:rPr>
        <w:t>općinama</w:t>
      </w:r>
      <w:proofErr w:type="spellEnd"/>
      <w:r w:rsidR="00AF4709" w:rsidRPr="00036142">
        <w:rPr>
          <w:b/>
          <w:i/>
          <w:sz w:val="24"/>
          <w:szCs w:val="24"/>
        </w:rPr>
        <w:t xml:space="preserve"> </w:t>
      </w:r>
    </w:p>
    <w:p w:rsidR="00AF4709" w:rsidRPr="00036142" w:rsidRDefault="00AF4709" w:rsidP="00AF4709">
      <w:pPr>
        <w:ind w:left="720"/>
        <w:jc w:val="both"/>
        <w:rPr>
          <w:sz w:val="16"/>
          <w:szCs w:val="16"/>
          <w:lang w:val="hr-H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1"/>
        <w:gridCol w:w="2230"/>
        <w:gridCol w:w="1863"/>
        <w:gridCol w:w="2029"/>
        <w:gridCol w:w="1703"/>
      </w:tblGrid>
      <w:tr w:rsidR="00AF4709" w:rsidRPr="00036142" w:rsidTr="00B2546F">
        <w:tc>
          <w:tcPr>
            <w:tcW w:w="1211" w:type="dxa"/>
            <w:shd w:val="clear" w:color="auto" w:fill="BFBFBF" w:themeFill="background1" w:themeFillShade="BF"/>
          </w:tcPr>
          <w:p w:rsidR="00AF4709" w:rsidRPr="00036142" w:rsidRDefault="00AF4709" w:rsidP="00B2546F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036142">
              <w:rPr>
                <w:b/>
                <w:sz w:val="24"/>
                <w:szCs w:val="24"/>
                <w:lang w:val="hr-HR" w:eastAsia="hr-HR"/>
              </w:rPr>
              <w:t>Redni broj</w:t>
            </w:r>
          </w:p>
        </w:tc>
        <w:tc>
          <w:tcPr>
            <w:tcW w:w="2230" w:type="dxa"/>
            <w:shd w:val="clear" w:color="auto" w:fill="BFBFBF" w:themeFill="background1" w:themeFillShade="BF"/>
          </w:tcPr>
          <w:p w:rsidR="00AF4709" w:rsidRPr="00036142" w:rsidRDefault="00AF4709" w:rsidP="00B2546F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036142">
              <w:rPr>
                <w:b/>
                <w:sz w:val="24"/>
                <w:szCs w:val="24"/>
                <w:lang w:val="hr-HR" w:eastAsia="hr-HR"/>
              </w:rPr>
              <w:t>Naziv općine</w:t>
            </w:r>
          </w:p>
        </w:tc>
        <w:tc>
          <w:tcPr>
            <w:tcW w:w="1863" w:type="dxa"/>
            <w:shd w:val="clear" w:color="auto" w:fill="BFBFBF" w:themeFill="background1" w:themeFillShade="BF"/>
          </w:tcPr>
          <w:p w:rsidR="00AF4709" w:rsidRPr="00036142" w:rsidRDefault="00AF4709" w:rsidP="00B2546F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036142">
              <w:rPr>
                <w:b/>
                <w:sz w:val="24"/>
                <w:szCs w:val="24"/>
                <w:lang w:val="hr-HR"/>
              </w:rPr>
              <w:t>Broj zadržanih radnih mjesta</w:t>
            </w:r>
          </w:p>
        </w:tc>
        <w:tc>
          <w:tcPr>
            <w:tcW w:w="2029" w:type="dxa"/>
            <w:shd w:val="clear" w:color="auto" w:fill="BFBFBF" w:themeFill="background1" w:themeFillShade="BF"/>
          </w:tcPr>
          <w:p w:rsidR="00AF4709" w:rsidRPr="00036142" w:rsidRDefault="00AF4709" w:rsidP="00B2546F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036142">
              <w:rPr>
                <w:b/>
                <w:sz w:val="24"/>
                <w:szCs w:val="24"/>
                <w:lang w:val="hr-HR"/>
              </w:rPr>
              <w:t>Broj novootvorenih radnih mjesta</w:t>
            </w:r>
          </w:p>
        </w:tc>
        <w:tc>
          <w:tcPr>
            <w:tcW w:w="1703" w:type="dxa"/>
            <w:shd w:val="clear" w:color="auto" w:fill="BFBFBF" w:themeFill="background1" w:themeFillShade="BF"/>
          </w:tcPr>
          <w:p w:rsidR="00AF4709" w:rsidRPr="00036142" w:rsidRDefault="00AF4709" w:rsidP="00B2546F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036142">
              <w:rPr>
                <w:b/>
                <w:sz w:val="24"/>
                <w:szCs w:val="24"/>
                <w:lang w:val="hr-HR"/>
              </w:rPr>
              <w:t>Ukupno</w:t>
            </w:r>
          </w:p>
          <w:p w:rsidR="00AF4709" w:rsidRPr="00036142" w:rsidRDefault="00AF4709" w:rsidP="00B2546F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036142">
              <w:rPr>
                <w:b/>
                <w:sz w:val="24"/>
                <w:szCs w:val="24"/>
                <w:lang w:val="hr-HR"/>
              </w:rPr>
              <w:t>(3+4)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2230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863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2029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703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5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BFBFBF" w:themeFill="background1" w:themeFillShade="BF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2230" w:type="dxa"/>
            <w:shd w:val="clear" w:color="auto" w:fill="BFBFBF" w:themeFill="background1" w:themeFillShade="BF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TEŠANJ</w:t>
            </w:r>
          </w:p>
        </w:tc>
        <w:tc>
          <w:tcPr>
            <w:tcW w:w="1863" w:type="dxa"/>
            <w:shd w:val="clear" w:color="auto" w:fill="BFBFBF" w:themeFill="background1" w:themeFillShade="BF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</w:t>
            </w:r>
            <w:r>
              <w:rPr>
                <w:sz w:val="24"/>
                <w:szCs w:val="24"/>
                <w:lang w:val="hr-HR"/>
              </w:rPr>
              <w:t>4</w:t>
            </w:r>
            <w:r w:rsidRPr="00036142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2029" w:type="dxa"/>
            <w:shd w:val="clear" w:color="auto" w:fill="BFBFBF" w:themeFill="background1" w:themeFillShade="BF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</w:t>
            </w:r>
            <w:r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1703" w:type="dxa"/>
            <w:shd w:val="clear" w:color="auto" w:fill="BFBFBF" w:themeFill="background1" w:themeFillShade="BF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</w:t>
            </w:r>
            <w:r>
              <w:rPr>
                <w:sz w:val="24"/>
                <w:szCs w:val="24"/>
                <w:lang w:val="hr-HR"/>
              </w:rPr>
              <w:t>63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1.1.</w:t>
            </w:r>
          </w:p>
        </w:tc>
        <w:tc>
          <w:tcPr>
            <w:tcW w:w="2230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PAMGLASS d.o.o. Tešanj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15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15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1.2.</w:t>
            </w:r>
          </w:p>
        </w:tc>
        <w:tc>
          <w:tcPr>
            <w:tcW w:w="2230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MAY d.o.o. Tešanj (ŽICA d.d. Sarajevo)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30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34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1.3.</w:t>
            </w:r>
          </w:p>
        </w:tc>
        <w:tc>
          <w:tcPr>
            <w:tcW w:w="2230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DUKAT d.o.o. Mlin i pekara Jelah Tešanj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63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66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1.4.</w:t>
            </w:r>
          </w:p>
        </w:tc>
        <w:tc>
          <w:tcPr>
            <w:tcW w:w="2230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MEDENA COMMERCE d.o.o. Tešanj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20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23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auto"/>
          </w:tcPr>
          <w:p w:rsidR="00AF4709" w:rsidRPr="0041384C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41384C">
              <w:rPr>
                <w:sz w:val="24"/>
                <w:szCs w:val="24"/>
                <w:lang w:val="hr-HR"/>
              </w:rPr>
              <w:t>1.5.</w:t>
            </w:r>
          </w:p>
        </w:tc>
        <w:tc>
          <w:tcPr>
            <w:tcW w:w="2230" w:type="dxa"/>
            <w:shd w:val="clear" w:color="auto" w:fill="auto"/>
          </w:tcPr>
          <w:p w:rsidR="00AF4709" w:rsidRPr="0041384C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41384C">
              <w:rPr>
                <w:sz w:val="24"/>
                <w:szCs w:val="24"/>
                <w:lang w:val="hr-HR" w:eastAsia="hr-HR"/>
              </w:rPr>
              <w:t xml:space="preserve">KOALA </w:t>
            </w:r>
            <w:r w:rsidRPr="0041384C">
              <w:rPr>
                <w:sz w:val="24"/>
                <w:szCs w:val="24"/>
                <w:lang w:val="hr-HR" w:eastAsia="hr-HR"/>
              </w:rPr>
              <w:lastRenderedPageBreak/>
              <w:t>PAINTINGS d.o.o. Tešanj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AF4709" w:rsidRPr="0041384C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41384C">
              <w:rPr>
                <w:sz w:val="24"/>
                <w:szCs w:val="24"/>
                <w:lang w:val="hr-HR"/>
              </w:rPr>
              <w:lastRenderedPageBreak/>
              <w:t>20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F4709" w:rsidRPr="0041384C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41384C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F4709" w:rsidRPr="0041384C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41384C">
              <w:rPr>
                <w:sz w:val="24"/>
                <w:szCs w:val="24"/>
                <w:lang w:val="hr-HR"/>
              </w:rPr>
              <w:t>25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BFBFBF" w:themeFill="background1" w:themeFillShade="BF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lastRenderedPageBreak/>
              <w:t>2.</w:t>
            </w:r>
          </w:p>
        </w:tc>
        <w:tc>
          <w:tcPr>
            <w:tcW w:w="2230" w:type="dxa"/>
            <w:shd w:val="clear" w:color="auto" w:fill="BFBFBF" w:themeFill="background1" w:themeFillShade="BF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VISOKO</w:t>
            </w:r>
          </w:p>
        </w:tc>
        <w:tc>
          <w:tcPr>
            <w:tcW w:w="1863" w:type="dxa"/>
            <w:shd w:val="clear" w:color="auto" w:fill="BFBFBF" w:themeFill="background1" w:themeFillShade="BF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</w:t>
            </w:r>
            <w:r>
              <w:rPr>
                <w:sz w:val="24"/>
                <w:szCs w:val="24"/>
                <w:lang w:val="hr-HR"/>
              </w:rPr>
              <w:t>23</w:t>
            </w:r>
          </w:p>
        </w:tc>
        <w:tc>
          <w:tcPr>
            <w:tcW w:w="2029" w:type="dxa"/>
            <w:shd w:val="clear" w:color="auto" w:fill="BFBFBF" w:themeFill="background1" w:themeFillShade="BF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</w:t>
            </w:r>
            <w:r>
              <w:rPr>
                <w:sz w:val="24"/>
                <w:szCs w:val="24"/>
                <w:lang w:val="hr-HR"/>
              </w:rPr>
              <w:t>7</w:t>
            </w:r>
          </w:p>
        </w:tc>
        <w:tc>
          <w:tcPr>
            <w:tcW w:w="1703" w:type="dxa"/>
            <w:shd w:val="clear" w:color="auto" w:fill="BFBFBF" w:themeFill="background1" w:themeFillShade="BF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</w:t>
            </w:r>
            <w:r>
              <w:rPr>
                <w:sz w:val="24"/>
                <w:szCs w:val="24"/>
                <w:lang w:val="hr-HR"/>
              </w:rPr>
              <w:t>40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FFFFFF" w:themeFill="background1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2.1.</w:t>
            </w:r>
          </w:p>
        </w:tc>
        <w:tc>
          <w:tcPr>
            <w:tcW w:w="2230" w:type="dxa"/>
            <w:shd w:val="clear" w:color="auto" w:fill="FFFFFF" w:themeFill="background1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D&amp;U COMPANY d.o.o. Visoko</w:t>
            </w:r>
          </w:p>
        </w:tc>
        <w:tc>
          <w:tcPr>
            <w:tcW w:w="1863" w:type="dxa"/>
            <w:shd w:val="clear" w:color="auto" w:fill="FFFFFF" w:themeFill="background1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33</w:t>
            </w:r>
          </w:p>
        </w:tc>
        <w:tc>
          <w:tcPr>
            <w:tcW w:w="2029" w:type="dxa"/>
            <w:shd w:val="clear" w:color="auto" w:fill="FFFFFF" w:themeFill="background1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12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45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FFFFFF" w:themeFill="background1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2.2.</w:t>
            </w:r>
          </w:p>
        </w:tc>
        <w:tc>
          <w:tcPr>
            <w:tcW w:w="2230" w:type="dxa"/>
            <w:shd w:val="clear" w:color="auto" w:fill="FFFFFF" w:themeFill="background1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VIMES d.o.o. VIMES d.o.o. Visoko</w:t>
            </w:r>
          </w:p>
        </w:tc>
        <w:tc>
          <w:tcPr>
            <w:tcW w:w="1863" w:type="dxa"/>
            <w:shd w:val="clear" w:color="auto" w:fill="FFFFFF" w:themeFill="background1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24</w:t>
            </w:r>
          </w:p>
        </w:tc>
        <w:tc>
          <w:tcPr>
            <w:tcW w:w="2029" w:type="dxa"/>
            <w:shd w:val="clear" w:color="auto" w:fill="FFFFFF" w:themeFill="background1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24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FFFFFF" w:themeFill="background1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2.3.</w:t>
            </w:r>
          </w:p>
        </w:tc>
        <w:tc>
          <w:tcPr>
            <w:tcW w:w="2230" w:type="dxa"/>
            <w:shd w:val="clear" w:color="auto" w:fill="FFFFFF" w:themeFill="background1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VIZIJA d.o.o. Visoko</w:t>
            </w:r>
          </w:p>
        </w:tc>
        <w:tc>
          <w:tcPr>
            <w:tcW w:w="1863" w:type="dxa"/>
            <w:shd w:val="clear" w:color="auto" w:fill="FFFFFF" w:themeFill="background1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52</w:t>
            </w:r>
          </w:p>
        </w:tc>
        <w:tc>
          <w:tcPr>
            <w:tcW w:w="2029" w:type="dxa"/>
            <w:shd w:val="clear" w:color="auto" w:fill="FFFFFF" w:themeFill="background1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0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52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FFFFFF" w:themeFill="background1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2.4.</w:t>
            </w:r>
          </w:p>
        </w:tc>
        <w:tc>
          <w:tcPr>
            <w:tcW w:w="2230" w:type="dxa"/>
            <w:shd w:val="clear" w:color="auto" w:fill="FFFFFF" w:themeFill="background1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BEGANOVIĆ d.o.o. Visoko</w:t>
            </w:r>
          </w:p>
        </w:tc>
        <w:tc>
          <w:tcPr>
            <w:tcW w:w="1863" w:type="dxa"/>
            <w:shd w:val="clear" w:color="auto" w:fill="FFFFFF" w:themeFill="background1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7</w:t>
            </w:r>
          </w:p>
        </w:tc>
        <w:tc>
          <w:tcPr>
            <w:tcW w:w="2029" w:type="dxa"/>
            <w:shd w:val="clear" w:color="auto" w:fill="FFFFFF" w:themeFill="background1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11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FFFFFF" w:themeFill="background1"/>
          </w:tcPr>
          <w:p w:rsidR="00AF4709" w:rsidRPr="008351DF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8351DF">
              <w:rPr>
                <w:sz w:val="24"/>
                <w:szCs w:val="24"/>
                <w:lang w:val="hr-HR"/>
              </w:rPr>
              <w:t>2.5</w:t>
            </w:r>
          </w:p>
        </w:tc>
        <w:tc>
          <w:tcPr>
            <w:tcW w:w="2230" w:type="dxa"/>
            <w:shd w:val="clear" w:color="auto" w:fill="FFFFFF" w:themeFill="background1"/>
          </w:tcPr>
          <w:p w:rsidR="00AF4709" w:rsidRPr="008351DF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8351DF">
              <w:rPr>
                <w:sz w:val="24"/>
                <w:szCs w:val="24"/>
                <w:lang w:val="hr-HR" w:eastAsia="hr-HR"/>
              </w:rPr>
              <w:t>SADIK-PROM d.o.o. Visoko</w:t>
            </w:r>
          </w:p>
        </w:tc>
        <w:tc>
          <w:tcPr>
            <w:tcW w:w="1863" w:type="dxa"/>
            <w:shd w:val="clear" w:color="auto" w:fill="FFFFFF" w:themeFill="background1"/>
            <w:vAlign w:val="center"/>
          </w:tcPr>
          <w:p w:rsidR="00AF4709" w:rsidRPr="008351DF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8351DF">
              <w:rPr>
                <w:sz w:val="24"/>
                <w:szCs w:val="24"/>
                <w:lang w:val="hr-HR"/>
              </w:rPr>
              <w:t>7</w:t>
            </w:r>
          </w:p>
        </w:tc>
        <w:tc>
          <w:tcPr>
            <w:tcW w:w="2029" w:type="dxa"/>
            <w:shd w:val="clear" w:color="auto" w:fill="FFFFFF" w:themeFill="background1"/>
            <w:vAlign w:val="center"/>
          </w:tcPr>
          <w:p w:rsidR="00AF4709" w:rsidRPr="008351DF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8351DF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:rsidR="00AF4709" w:rsidRPr="008351DF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8351DF">
              <w:rPr>
                <w:sz w:val="24"/>
                <w:szCs w:val="24"/>
                <w:lang w:val="hr-HR"/>
              </w:rPr>
              <w:t>8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BFBFBF" w:themeFill="background1" w:themeFillShade="BF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2230" w:type="dxa"/>
            <w:shd w:val="clear" w:color="auto" w:fill="BFBFBF" w:themeFill="background1" w:themeFillShade="BF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ZAVIDOVIĆI</w:t>
            </w:r>
          </w:p>
        </w:tc>
        <w:tc>
          <w:tcPr>
            <w:tcW w:w="1863" w:type="dxa"/>
            <w:shd w:val="clear" w:color="auto" w:fill="BFBFBF" w:themeFill="background1" w:themeFillShade="BF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10</w:t>
            </w:r>
          </w:p>
        </w:tc>
        <w:tc>
          <w:tcPr>
            <w:tcW w:w="2029" w:type="dxa"/>
            <w:shd w:val="clear" w:color="auto" w:fill="BFBFBF" w:themeFill="background1" w:themeFillShade="BF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703" w:type="dxa"/>
            <w:shd w:val="clear" w:color="auto" w:fill="BFBFBF" w:themeFill="background1" w:themeFillShade="BF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12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FFFFFF" w:themeFill="background1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3.1.</w:t>
            </w:r>
          </w:p>
        </w:tc>
        <w:tc>
          <w:tcPr>
            <w:tcW w:w="2230" w:type="dxa"/>
            <w:shd w:val="clear" w:color="auto" w:fill="FFFFFF" w:themeFill="background1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POROBIĆ d.o.o. Zavidovići</w:t>
            </w:r>
          </w:p>
        </w:tc>
        <w:tc>
          <w:tcPr>
            <w:tcW w:w="1863" w:type="dxa"/>
            <w:shd w:val="clear" w:color="auto" w:fill="FFFFFF" w:themeFill="background1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10</w:t>
            </w:r>
          </w:p>
        </w:tc>
        <w:tc>
          <w:tcPr>
            <w:tcW w:w="2029" w:type="dxa"/>
            <w:shd w:val="clear" w:color="auto" w:fill="FFFFFF" w:themeFill="background1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12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BFBFBF" w:themeFill="background1" w:themeFillShade="BF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</w:t>
            </w:r>
            <w:r w:rsidRPr="00036142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230" w:type="dxa"/>
            <w:shd w:val="clear" w:color="auto" w:fill="BFBFBF" w:themeFill="background1" w:themeFillShade="BF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ZENICA</w:t>
            </w:r>
          </w:p>
        </w:tc>
        <w:tc>
          <w:tcPr>
            <w:tcW w:w="1863" w:type="dxa"/>
            <w:shd w:val="clear" w:color="auto" w:fill="BFBFBF" w:themeFill="background1" w:themeFillShade="BF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114</w:t>
            </w:r>
          </w:p>
        </w:tc>
        <w:tc>
          <w:tcPr>
            <w:tcW w:w="2029" w:type="dxa"/>
            <w:shd w:val="clear" w:color="auto" w:fill="BFBFBF" w:themeFill="background1" w:themeFillShade="BF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11</w:t>
            </w:r>
          </w:p>
        </w:tc>
        <w:tc>
          <w:tcPr>
            <w:tcW w:w="1703" w:type="dxa"/>
            <w:shd w:val="clear" w:color="auto" w:fill="BFBFBF" w:themeFill="background1" w:themeFillShade="BF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125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</w:t>
            </w:r>
            <w:r w:rsidRPr="00036142">
              <w:rPr>
                <w:sz w:val="24"/>
                <w:szCs w:val="24"/>
                <w:lang w:val="hr-HR"/>
              </w:rPr>
              <w:t>.1</w:t>
            </w:r>
          </w:p>
        </w:tc>
        <w:tc>
          <w:tcPr>
            <w:tcW w:w="2230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ASKO-KOMERC d.o.o. Zenica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17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17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</w:t>
            </w:r>
            <w:r w:rsidRPr="00036142">
              <w:rPr>
                <w:sz w:val="24"/>
                <w:szCs w:val="24"/>
                <w:lang w:val="hr-HR"/>
              </w:rPr>
              <w:t>.2.</w:t>
            </w:r>
          </w:p>
        </w:tc>
        <w:tc>
          <w:tcPr>
            <w:tcW w:w="2230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INTEGRA d.o.o. Zenica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14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14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</w:t>
            </w:r>
            <w:r w:rsidRPr="00036142">
              <w:rPr>
                <w:sz w:val="24"/>
                <w:szCs w:val="24"/>
                <w:lang w:val="hr-HR"/>
              </w:rPr>
              <w:t>.3.</w:t>
            </w:r>
          </w:p>
        </w:tc>
        <w:tc>
          <w:tcPr>
            <w:tcW w:w="2230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ADRIA-PRODUKT d.o.o. Zenica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20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22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</w:t>
            </w:r>
            <w:r w:rsidRPr="00036142">
              <w:rPr>
                <w:sz w:val="24"/>
                <w:szCs w:val="24"/>
                <w:lang w:val="hr-HR"/>
              </w:rPr>
              <w:t>.4.</w:t>
            </w:r>
          </w:p>
        </w:tc>
        <w:tc>
          <w:tcPr>
            <w:tcW w:w="2230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MENN ELECTRONIC d.o.o. Zenica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14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16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</w:t>
            </w:r>
            <w:r w:rsidRPr="00036142">
              <w:rPr>
                <w:sz w:val="24"/>
                <w:szCs w:val="24"/>
                <w:lang w:val="hr-HR"/>
              </w:rPr>
              <w:t>.5.</w:t>
            </w:r>
          </w:p>
        </w:tc>
        <w:tc>
          <w:tcPr>
            <w:tcW w:w="2230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AE SIGURNOST d.o.o.  Zenica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43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7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50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</w:t>
            </w:r>
            <w:r w:rsidRPr="00036142">
              <w:rPr>
                <w:sz w:val="24"/>
                <w:szCs w:val="24"/>
                <w:lang w:val="hr-HR"/>
              </w:rPr>
              <w:t>.6.</w:t>
            </w:r>
          </w:p>
        </w:tc>
        <w:tc>
          <w:tcPr>
            <w:tcW w:w="2230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DUST COMPANY d.o.o. Zenica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6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6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BFBFBF" w:themeFill="background1" w:themeFillShade="BF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</w:t>
            </w:r>
            <w:r w:rsidRPr="00036142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230" w:type="dxa"/>
            <w:shd w:val="clear" w:color="auto" w:fill="BFBFBF" w:themeFill="background1" w:themeFillShade="BF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ŽEPČE</w:t>
            </w:r>
          </w:p>
        </w:tc>
        <w:tc>
          <w:tcPr>
            <w:tcW w:w="1863" w:type="dxa"/>
            <w:shd w:val="clear" w:color="auto" w:fill="BFBFBF" w:themeFill="background1" w:themeFillShade="BF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176</w:t>
            </w:r>
          </w:p>
        </w:tc>
        <w:tc>
          <w:tcPr>
            <w:tcW w:w="2029" w:type="dxa"/>
            <w:shd w:val="clear" w:color="auto" w:fill="BFBFBF" w:themeFill="background1" w:themeFillShade="BF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10</w:t>
            </w:r>
          </w:p>
        </w:tc>
        <w:tc>
          <w:tcPr>
            <w:tcW w:w="1703" w:type="dxa"/>
            <w:shd w:val="clear" w:color="auto" w:fill="BFBFBF" w:themeFill="background1" w:themeFillShade="BF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186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</w:t>
            </w:r>
            <w:r w:rsidRPr="00036142">
              <w:rPr>
                <w:sz w:val="24"/>
                <w:szCs w:val="24"/>
                <w:lang w:val="hr-HR"/>
              </w:rPr>
              <w:t>.1.</w:t>
            </w:r>
          </w:p>
        </w:tc>
        <w:tc>
          <w:tcPr>
            <w:tcW w:w="2230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ANTILOP d.o.o. Žepče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67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72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</w:t>
            </w:r>
            <w:r w:rsidRPr="00036142">
              <w:rPr>
                <w:sz w:val="24"/>
                <w:szCs w:val="24"/>
                <w:lang w:val="hr-HR"/>
              </w:rPr>
              <w:t>.2.</w:t>
            </w:r>
          </w:p>
        </w:tc>
        <w:tc>
          <w:tcPr>
            <w:tcW w:w="2230" w:type="dxa"/>
            <w:shd w:val="clear" w:color="auto" w:fill="auto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PROGRAD d.o.o. Žepče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109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114</w:t>
            </w:r>
          </w:p>
        </w:tc>
      </w:tr>
      <w:tr w:rsidR="00AF4709" w:rsidRPr="00036142" w:rsidTr="00B2546F">
        <w:tc>
          <w:tcPr>
            <w:tcW w:w="1211" w:type="dxa"/>
            <w:shd w:val="clear" w:color="auto" w:fill="BFBFBF" w:themeFill="background1" w:themeFillShade="BF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2230" w:type="dxa"/>
            <w:shd w:val="clear" w:color="auto" w:fill="BFBFBF" w:themeFill="background1" w:themeFillShade="BF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 xml:space="preserve">U K U P N O </w:t>
            </w:r>
          </w:p>
        </w:tc>
        <w:tc>
          <w:tcPr>
            <w:tcW w:w="1863" w:type="dxa"/>
            <w:shd w:val="clear" w:color="auto" w:fill="BFBFBF" w:themeFill="background1" w:themeFillShade="BF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5</w:t>
            </w:r>
            <w:r>
              <w:rPr>
                <w:sz w:val="24"/>
                <w:szCs w:val="24"/>
                <w:lang w:val="hr-HR"/>
              </w:rPr>
              <w:t>71</w:t>
            </w:r>
          </w:p>
        </w:tc>
        <w:tc>
          <w:tcPr>
            <w:tcW w:w="2029" w:type="dxa"/>
            <w:shd w:val="clear" w:color="auto" w:fill="BFBFBF" w:themeFill="background1" w:themeFillShade="BF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55</w:t>
            </w:r>
          </w:p>
        </w:tc>
        <w:tc>
          <w:tcPr>
            <w:tcW w:w="1703" w:type="dxa"/>
            <w:shd w:val="clear" w:color="auto" w:fill="BFBFBF" w:themeFill="background1" w:themeFillShade="BF"/>
            <w:vAlign w:val="center"/>
          </w:tcPr>
          <w:p w:rsidR="00AF4709" w:rsidRPr="00036142" w:rsidRDefault="00AF4709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626</w:t>
            </w:r>
          </w:p>
        </w:tc>
      </w:tr>
    </w:tbl>
    <w:p w:rsidR="00AF4709" w:rsidRPr="00036142" w:rsidRDefault="00AF4709" w:rsidP="00AF4709">
      <w:pPr>
        <w:jc w:val="center"/>
        <w:rPr>
          <w:sz w:val="24"/>
          <w:szCs w:val="24"/>
          <w:lang w:val="hr-HR"/>
        </w:rPr>
      </w:pPr>
    </w:p>
    <w:p w:rsidR="008A5A5E" w:rsidRPr="00036142" w:rsidRDefault="008A5A5E" w:rsidP="00AF4709">
      <w:pPr>
        <w:jc w:val="both"/>
        <w:rPr>
          <w:bCs/>
          <w:sz w:val="24"/>
          <w:szCs w:val="24"/>
        </w:rPr>
      </w:pPr>
      <w:r w:rsidRPr="00036142">
        <w:rPr>
          <w:sz w:val="24"/>
          <w:szCs w:val="24"/>
          <w:lang w:val="hr-HR"/>
        </w:rPr>
        <w:t>U tabeli koja slijedi dati su podaci o broju novog zapošljavanja i održavanju postojeće zaposlenosti  po industrijskim granama proizvodnje, uz navođenje broja zaposlenih po pojedinim privrednim društvima:</w:t>
      </w:r>
      <w:r w:rsidRPr="00036142">
        <w:rPr>
          <w:bCs/>
          <w:sz w:val="24"/>
          <w:szCs w:val="24"/>
        </w:rPr>
        <w:t xml:space="preserve"> </w:t>
      </w:r>
    </w:p>
    <w:p w:rsidR="008A5A5E" w:rsidRPr="00036142" w:rsidRDefault="008A5A5E" w:rsidP="008A5A5E">
      <w:pPr>
        <w:jc w:val="both"/>
        <w:rPr>
          <w:sz w:val="24"/>
          <w:szCs w:val="24"/>
          <w:lang w:val="hr-HR"/>
        </w:rPr>
      </w:pPr>
    </w:p>
    <w:p w:rsidR="00232C74" w:rsidRPr="00036142" w:rsidRDefault="00232C74" w:rsidP="00232C74">
      <w:pPr>
        <w:ind w:firstLine="708"/>
        <w:jc w:val="both"/>
        <w:rPr>
          <w:b/>
          <w:sz w:val="24"/>
          <w:szCs w:val="24"/>
        </w:rPr>
      </w:pPr>
      <w:proofErr w:type="spellStart"/>
      <w:r w:rsidRPr="00036142">
        <w:rPr>
          <w:b/>
          <w:sz w:val="24"/>
          <w:szCs w:val="24"/>
        </w:rPr>
        <w:t>Efekti</w:t>
      </w:r>
      <w:proofErr w:type="spellEnd"/>
      <w:r w:rsidRPr="00036142">
        <w:rPr>
          <w:b/>
          <w:sz w:val="24"/>
          <w:szCs w:val="24"/>
        </w:rPr>
        <w:t xml:space="preserve"> KGF-a </w:t>
      </w:r>
      <w:proofErr w:type="spellStart"/>
      <w:proofErr w:type="gramStart"/>
      <w:r w:rsidRPr="00036142">
        <w:rPr>
          <w:b/>
          <w:sz w:val="24"/>
          <w:szCs w:val="24"/>
        </w:rPr>
        <w:t>na</w:t>
      </w:r>
      <w:proofErr w:type="spellEnd"/>
      <w:proofErr w:type="gramEnd"/>
      <w:r w:rsidRPr="00036142">
        <w:rPr>
          <w:b/>
          <w:sz w:val="24"/>
          <w:szCs w:val="24"/>
        </w:rPr>
        <w:t xml:space="preserve"> </w:t>
      </w:r>
      <w:proofErr w:type="spellStart"/>
      <w:r w:rsidRPr="00036142">
        <w:rPr>
          <w:b/>
          <w:sz w:val="24"/>
          <w:szCs w:val="24"/>
        </w:rPr>
        <w:t>zapošljavanja</w:t>
      </w:r>
      <w:proofErr w:type="spellEnd"/>
      <w:r w:rsidRPr="00036142">
        <w:rPr>
          <w:b/>
          <w:sz w:val="24"/>
          <w:szCs w:val="24"/>
        </w:rPr>
        <w:t xml:space="preserve"> </w:t>
      </w:r>
      <w:proofErr w:type="spellStart"/>
      <w:r w:rsidRPr="00036142">
        <w:rPr>
          <w:b/>
          <w:sz w:val="24"/>
          <w:szCs w:val="24"/>
        </w:rPr>
        <w:t>po</w:t>
      </w:r>
      <w:proofErr w:type="spellEnd"/>
      <w:r w:rsidRPr="00036142">
        <w:rPr>
          <w:b/>
          <w:sz w:val="24"/>
          <w:szCs w:val="24"/>
        </w:rPr>
        <w:t xml:space="preserve"> </w:t>
      </w:r>
      <w:proofErr w:type="spellStart"/>
      <w:r w:rsidRPr="00036142">
        <w:rPr>
          <w:b/>
          <w:sz w:val="24"/>
          <w:szCs w:val="24"/>
        </w:rPr>
        <w:t>granama</w:t>
      </w:r>
      <w:proofErr w:type="spellEnd"/>
      <w:r w:rsidRPr="00036142">
        <w:rPr>
          <w:b/>
          <w:sz w:val="24"/>
          <w:szCs w:val="24"/>
        </w:rPr>
        <w:t xml:space="preserve"> </w:t>
      </w:r>
      <w:proofErr w:type="spellStart"/>
      <w:r w:rsidRPr="00036142">
        <w:rPr>
          <w:b/>
          <w:sz w:val="24"/>
          <w:szCs w:val="24"/>
        </w:rPr>
        <w:t>proizvodnje</w:t>
      </w:r>
      <w:proofErr w:type="spellEnd"/>
      <w:r w:rsidRPr="00036142">
        <w:rPr>
          <w:b/>
          <w:sz w:val="24"/>
          <w:szCs w:val="24"/>
        </w:rPr>
        <w:t xml:space="preserve"> </w:t>
      </w:r>
    </w:p>
    <w:p w:rsidR="00232C74" w:rsidRPr="00036142" w:rsidRDefault="00232C74" w:rsidP="00232C74">
      <w:pPr>
        <w:jc w:val="both"/>
        <w:rPr>
          <w:sz w:val="24"/>
          <w:szCs w:val="24"/>
          <w:lang w:val="hr-HR"/>
        </w:rPr>
      </w:pPr>
    </w:p>
    <w:tbl>
      <w:tblPr>
        <w:tblW w:w="960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4"/>
        <w:gridCol w:w="3970"/>
        <w:gridCol w:w="1701"/>
        <w:gridCol w:w="1701"/>
        <w:gridCol w:w="1399"/>
      </w:tblGrid>
      <w:tr w:rsidR="00232C74" w:rsidRPr="00036142" w:rsidTr="00B2546F">
        <w:trPr>
          <w:trHeight w:val="926"/>
          <w:jc w:val="center"/>
        </w:trPr>
        <w:tc>
          <w:tcPr>
            <w:tcW w:w="834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036142">
              <w:rPr>
                <w:b/>
                <w:sz w:val="24"/>
                <w:szCs w:val="24"/>
                <w:lang w:val="hr-HR"/>
              </w:rPr>
              <w:t>Red.</w:t>
            </w:r>
          </w:p>
          <w:p w:rsidR="00232C74" w:rsidRPr="00036142" w:rsidRDefault="00232C74" w:rsidP="00B2546F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036142">
              <w:rPr>
                <w:b/>
                <w:sz w:val="24"/>
                <w:szCs w:val="24"/>
                <w:lang w:val="hr-HR"/>
              </w:rPr>
              <w:t>broj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036142">
              <w:rPr>
                <w:b/>
                <w:sz w:val="24"/>
                <w:szCs w:val="24"/>
                <w:lang w:val="hr-HR"/>
              </w:rPr>
              <w:t>Naziv industrijske grane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036142">
              <w:rPr>
                <w:b/>
                <w:sz w:val="24"/>
                <w:szCs w:val="24"/>
                <w:lang w:val="hr-HR"/>
              </w:rPr>
              <w:t>Broj zadržanih radnih mjesta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036142">
              <w:rPr>
                <w:b/>
                <w:sz w:val="24"/>
                <w:szCs w:val="24"/>
                <w:lang w:val="hr-HR"/>
              </w:rPr>
              <w:t>Broj novootvorenih radnih mjesta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036142">
              <w:rPr>
                <w:b/>
                <w:sz w:val="24"/>
                <w:szCs w:val="24"/>
                <w:lang w:val="hr-HR"/>
              </w:rPr>
              <w:t>Ukupno</w:t>
            </w:r>
          </w:p>
          <w:p w:rsidR="00232C74" w:rsidRPr="00036142" w:rsidRDefault="00232C74" w:rsidP="00B2546F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036142">
              <w:rPr>
                <w:b/>
                <w:sz w:val="24"/>
                <w:szCs w:val="24"/>
                <w:lang w:val="hr-HR"/>
              </w:rPr>
              <w:t>(3+4)</w:t>
            </w:r>
          </w:p>
        </w:tc>
      </w:tr>
      <w:tr w:rsidR="00232C74" w:rsidRPr="00036142" w:rsidTr="00B2546F">
        <w:trPr>
          <w:trHeight w:val="224"/>
          <w:jc w:val="center"/>
        </w:trPr>
        <w:tc>
          <w:tcPr>
            <w:tcW w:w="834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3970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399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5</w:t>
            </w:r>
          </w:p>
        </w:tc>
      </w:tr>
      <w:tr w:rsidR="00232C74" w:rsidRPr="00036142" w:rsidTr="00B2546F">
        <w:trPr>
          <w:trHeight w:val="305"/>
          <w:jc w:val="center"/>
        </w:trPr>
        <w:tc>
          <w:tcPr>
            <w:tcW w:w="834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Proizvodnja kože i proizvoda od kože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100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17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117</w:t>
            </w:r>
          </w:p>
        </w:tc>
      </w:tr>
      <w:tr w:rsidR="00232C74" w:rsidRPr="00036142" w:rsidTr="00B2546F">
        <w:trPr>
          <w:trHeight w:val="305"/>
          <w:jc w:val="center"/>
        </w:trPr>
        <w:tc>
          <w:tcPr>
            <w:tcW w:w="834" w:type="dxa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1.1.</w:t>
            </w:r>
          </w:p>
        </w:tc>
        <w:tc>
          <w:tcPr>
            <w:tcW w:w="3970" w:type="dxa"/>
          </w:tcPr>
          <w:p w:rsidR="00232C74" w:rsidRPr="00036142" w:rsidRDefault="00232C74" w:rsidP="00B2546F">
            <w:pPr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D&amp;U COMPANY d.o.o. Visoko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33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12</w:t>
            </w:r>
          </w:p>
        </w:tc>
        <w:tc>
          <w:tcPr>
            <w:tcW w:w="1399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45</w:t>
            </w:r>
          </w:p>
        </w:tc>
      </w:tr>
      <w:tr w:rsidR="00232C74" w:rsidRPr="00036142" w:rsidTr="00B2546F">
        <w:trPr>
          <w:trHeight w:val="305"/>
          <w:jc w:val="center"/>
        </w:trPr>
        <w:tc>
          <w:tcPr>
            <w:tcW w:w="834" w:type="dxa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lastRenderedPageBreak/>
              <w:t>1.2.</w:t>
            </w:r>
          </w:p>
        </w:tc>
        <w:tc>
          <w:tcPr>
            <w:tcW w:w="3970" w:type="dxa"/>
          </w:tcPr>
          <w:p w:rsidR="00232C74" w:rsidRPr="00036142" w:rsidRDefault="00232C74" w:rsidP="00B2546F">
            <w:pPr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</w:rPr>
              <w:t xml:space="preserve">ANTILOP </w:t>
            </w:r>
            <w:proofErr w:type="spellStart"/>
            <w:r w:rsidRPr="00036142">
              <w:rPr>
                <w:sz w:val="24"/>
                <w:szCs w:val="24"/>
              </w:rPr>
              <w:t>d.o.o</w:t>
            </w:r>
            <w:proofErr w:type="spellEnd"/>
            <w:r w:rsidRPr="00036142">
              <w:rPr>
                <w:sz w:val="24"/>
                <w:szCs w:val="24"/>
              </w:rPr>
              <w:t xml:space="preserve">. </w:t>
            </w:r>
            <w:proofErr w:type="spellStart"/>
            <w:r w:rsidRPr="00036142">
              <w:rPr>
                <w:sz w:val="24"/>
                <w:szCs w:val="24"/>
              </w:rPr>
              <w:t>Žepče</w:t>
            </w:r>
            <w:proofErr w:type="spellEnd"/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67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1399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72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Proizvodnja prehrambenih proizvoda, pića i duhana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107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112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2.1.</w:t>
            </w:r>
          </w:p>
        </w:tc>
        <w:tc>
          <w:tcPr>
            <w:tcW w:w="3970" w:type="dxa"/>
          </w:tcPr>
          <w:p w:rsidR="00232C74" w:rsidRPr="00036142" w:rsidRDefault="00232C74" w:rsidP="00B2546F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DUKAT d.o.o Mlin i pekara Jelah Tešanj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63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399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66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2.2.</w:t>
            </w:r>
          </w:p>
        </w:tc>
        <w:tc>
          <w:tcPr>
            <w:tcW w:w="3970" w:type="dxa"/>
          </w:tcPr>
          <w:p w:rsidR="00232C74" w:rsidRPr="00036142" w:rsidRDefault="00232C74" w:rsidP="00B2546F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ADRIA-PRODUCT d.o.o. Zenica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20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399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22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2.3.</w:t>
            </w:r>
          </w:p>
        </w:tc>
        <w:tc>
          <w:tcPr>
            <w:tcW w:w="3970" w:type="dxa"/>
          </w:tcPr>
          <w:p w:rsidR="00232C74" w:rsidRPr="00036142" w:rsidRDefault="00232C74" w:rsidP="00B2546F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VIMES d.o.o. Visoko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24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0</w:t>
            </w:r>
          </w:p>
        </w:tc>
        <w:tc>
          <w:tcPr>
            <w:tcW w:w="1399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24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Proizvodnja drveta i proizvoda od drveta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156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9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165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3.1</w:t>
            </w:r>
          </w:p>
        </w:tc>
        <w:tc>
          <w:tcPr>
            <w:tcW w:w="3970" w:type="dxa"/>
          </w:tcPr>
          <w:p w:rsidR="00232C74" w:rsidRPr="00036142" w:rsidRDefault="00232C74" w:rsidP="00B2546F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ASKO-KOMERC d.o.o. Zenica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17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0</w:t>
            </w:r>
          </w:p>
        </w:tc>
        <w:tc>
          <w:tcPr>
            <w:tcW w:w="1399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17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3.2</w:t>
            </w:r>
          </w:p>
        </w:tc>
        <w:tc>
          <w:tcPr>
            <w:tcW w:w="3970" w:type="dxa"/>
          </w:tcPr>
          <w:p w:rsidR="00232C74" w:rsidRPr="00036142" w:rsidRDefault="00232C74" w:rsidP="00B2546F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PROGRAD d.o.o. Žepče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109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1399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114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3.3.</w:t>
            </w:r>
          </w:p>
        </w:tc>
        <w:tc>
          <w:tcPr>
            <w:tcW w:w="3970" w:type="dxa"/>
          </w:tcPr>
          <w:p w:rsidR="00232C74" w:rsidRPr="00036142" w:rsidRDefault="00232C74" w:rsidP="00B2546F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MAY d.o.o. Tešanj (ŽICA d.d. Sarajevo)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30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399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34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4.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Proizvodnja hemikalija, hemijskih proizvoda i vještačkih vlakana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14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0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14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4.1.</w:t>
            </w:r>
          </w:p>
        </w:tc>
        <w:tc>
          <w:tcPr>
            <w:tcW w:w="3970" w:type="dxa"/>
          </w:tcPr>
          <w:p w:rsidR="00232C74" w:rsidRPr="00036142" w:rsidRDefault="00232C74" w:rsidP="00B2546F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INTEGRA d.o.o. Zenica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14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0</w:t>
            </w:r>
          </w:p>
        </w:tc>
        <w:tc>
          <w:tcPr>
            <w:tcW w:w="1399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14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5.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Proizvodnja ostalih proizvoda od nemetalnih minerala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0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15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5.1.</w:t>
            </w:r>
          </w:p>
        </w:tc>
        <w:tc>
          <w:tcPr>
            <w:tcW w:w="3970" w:type="dxa"/>
          </w:tcPr>
          <w:p w:rsidR="00232C74" w:rsidRPr="00036142" w:rsidRDefault="00232C74" w:rsidP="00B2546F">
            <w:pPr>
              <w:rPr>
                <w:sz w:val="24"/>
                <w:szCs w:val="24"/>
                <w:lang w:val="hr-HR" w:eastAsia="hr-HR"/>
              </w:rPr>
            </w:pPr>
            <w:r w:rsidRPr="00036142">
              <w:rPr>
                <w:sz w:val="24"/>
                <w:szCs w:val="24"/>
                <w:lang w:val="hr-HR" w:eastAsia="hr-HR"/>
              </w:rPr>
              <w:t>PAMGLAS d.o.o. Tešanj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15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0</w:t>
            </w:r>
          </w:p>
        </w:tc>
        <w:tc>
          <w:tcPr>
            <w:tcW w:w="1399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15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6.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Proizvodnja proizvoda od gume i plastičnih masa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6226E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6226E2">
              <w:rPr>
                <w:sz w:val="24"/>
                <w:szCs w:val="24"/>
                <w:lang w:val="hr-HR"/>
              </w:rPr>
              <w:t>72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6226E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6226E2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:rsidR="00232C74" w:rsidRPr="006226E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6226E2">
              <w:rPr>
                <w:sz w:val="24"/>
                <w:szCs w:val="24"/>
                <w:lang w:val="hr-HR"/>
              </w:rPr>
              <w:t>77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6.1.</w:t>
            </w:r>
          </w:p>
        </w:tc>
        <w:tc>
          <w:tcPr>
            <w:tcW w:w="3970" w:type="dxa"/>
          </w:tcPr>
          <w:p w:rsidR="00232C74" w:rsidRPr="00036142" w:rsidRDefault="00232C74" w:rsidP="00B2546F">
            <w:pPr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VIZIJA d.o.o. Visoko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52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0</w:t>
            </w:r>
          </w:p>
        </w:tc>
        <w:tc>
          <w:tcPr>
            <w:tcW w:w="1399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5</w:t>
            </w:r>
            <w:r>
              <w:rPr>
                <w:sz w:val="24"/>
                <w:szCs w:val="24"/>
                <w:lang w:val="hr-HR"/>
              </w:rPr>
              <w:t xml:space="preserve">2                        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6.2.</w:t>
            </w:r>
          </w:p>
        </w:tc>
        <w:tc>
          <w:tcPr>
            <w:tcW w:w="3970" w:type="dxa"/>
          </w:tcPr>
          <w:p w:rsidR="00232C74" w:rsidRPr="006226E2" w:rsidRDefault="00232C74" w:rsidP="00B2546F">
            <w:pPr>
              <w:rPr>
                <w:sz w:val="24"/>
                <w:szCs w:val="24"/>
                <w:lang w:val="hr-HR"/>
              </w:rPr>
            </w:pPr>
            <w:r w:rsidRPr="006226E2">
              <w:rPr>
                <w:sz w:val="24"/>
                <w:szCs w:val="24"/>
                <w:lang w:val="hr-HR" w:eastAsia="hr-HR"/>
              </w:rPr>
              <w:t>KOALA PAINTINGS d.o.o. Tešanj</w:t>
            </w:r>
          </w:p>
        </w:tc>
        <w:tc>
          <w:tcPr>
            <w:tcW w:w="1701" w:type="dxa"/>
            <w:vAlign w:val="center"/>
          </w:tcPr>
          <w:p w:rsidR="00232C74" w:rsidRPr="006226E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6226E2">
              <w:rPr>
                <w:sz w:val="24"/>
                <w:szCs w:val="24"/>
                <w:lang w:val="hr-HR"/>
              </w:rPr>
              <w:t>20</w:t>
            </w:r>
          </w:p>
        </w:tc>
        <w:tc>
          <w:tcPr>
            <w:tcW w:w="1701" w:type="dxa"/>
            <w:vAlign w:val="center"/>
          </w:tcPr>
          <w:p w:rsidR="00232C74" w:rsidRPr="006226E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6226E2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1399" w:type="dxa"/>
            <w:vAlign w:val="center"/>
          </w:tcPr>
          <w:p w:rsidR="00232C74" w:rsidRPr="006226E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6226E2">
              <w:rPr>
                <w:sz w:val="24"/>
                <w:szCs w:val="24"/>
                <w:lang w:val="hr-HR"/>
              </w:rPr>
              <w:t>25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7.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Proizvodnja baznih metala i metalnih proizvoda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23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7.1.</w:t>
            </w:r>
          </w:p>
        </w:tc>
        <w:tc>
          <w:tcPr>
            <w:tcW w:w="3970" w:type="dxa"/>
          </w:tcPr>
          <w:p w:rsidR="00232C74" w:rsidRPr="00036142" w:rsidRDefault="00232C74" w:rsidP="00B2546F">
            <w:pPr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MEDENA COMERC d.o.o. Tešanj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20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399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23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8.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Poslovanje nekretninama, iznajmljivanje i poslovne djelatnosti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57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9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66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8.1.</w:t>
            </w:r>
          </w:p>
        </w:tc>
        <w:tc>
          <w:tcPr>
            <w:tcW w:w="3970" w:type="dxa"/>
          </w:tcPr>
          <w:p w:rsidR="00232C74" w:rsidRPr="00036142" w:rsidRDefault="00232C74" w:rsidP="00B2546F">
            <w:pPr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MENN ELECTRONIC d.o.o. Zenica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14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399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16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 xml:space="preserve">8.2. </w:t>
            </w:r>
          </w:p>
        </w:tc>
        <w:tc>
          <w:tcPr>
            <w:tcW w:w="3970" w:type="dxa"/>
          </w:tcPr>
          <w:p w:rsidR="00232C74" w:rsidRPr="00036142" w:rsidRDefault="00232C74" w:rsidP="00B2546F">
            <w:pPr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AE SIGURNOST d.o.o. Zenica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43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7</w:t>
            </w:r>
          </w:p>
        </w:tc>
        <w:tc>
          <w:tcPr>
            <w:tcW w:w="1399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50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9.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Proizvodnja električnih i optičkih uređaja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7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11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 xml:space="preserve">9.1. </w:t>
            </w:r>
          </w:p>
        </w:tc>
        <w:tc>
          <w:tcPr>
            <w:tcW w:w="3970" w:type="dxa"/>
          </w:tcPr>
          <w:p w:rsidR="00232C74" w:rsidRPr="00036142" w:rsidRDefault="00232C74" w:rsidP="00B2546F">
            <w:pPr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BEGANOVIĆ d.o.o Visoko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7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399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11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10.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Čišćenje industrijskih objekata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6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0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6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10.1</w:t>
            </w:r>
            <w:r>
              <w:rPr>
                <w:sz w:val="24"/>
                <w:szCs w:val="24"/>
                <w:lang w:val="hr-HR"/>
              </w:rPr>
              <w:t>.</w:t>
            </w:r>
            <w:r w:rsidRPr="00036142">
              <w:rPr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3970" w:type="dxa"/>
          </w:tcPr>
          <w:p w:rsidR="00232C74" w:rsidRPr="00036142" w:rsidRDefault="00232C74" w:rsidP="00B2546F">
            <w:pPr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DUST COMPANY d.o.o. Zenica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6</w:t>
            </w:r>
          </w:p>
        </w:tc>
        <w:tc>
          <w:tcPr>
            <w:tcW w:w="1701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0</w:t>
            </w:r>
          </w:p>
        </w:tc>
        <w:tc>
          <w:tcPr>
            <w:tcW w:w="1399" w:type="dxa"/>
          </w:tcPr>
          <w:p w:rsidR="00232C74" w:rsidRPr="0003614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036142">
              <w:rPr>
                <w:sz w:val="24"/>
                <w:szCs w:val="24"/>
                <w:lang w:val="hr-HR"/>
              </w:rPr>
              <w:t>6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11.</w:t>
            </w:r>
          </w:p>
        </w:tc>
        <w:tc>
          <w:tcPr>
            <w:tcW w:w="3970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Gradnja građevina visokogradnje i niskogradnje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6226E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6226E2">
              <w:rPr>
                <w:sz w:val="24"/>
                <w:szCs w:val="24"/>
                <w:lang w:val="hr-HR"/>
              </w:rPr>
              <w:t>17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6226E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6226E2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:rsidR="00232C74" w:rsidRPr="006226E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6226E2">
              <w:rPr>
                <w:sz w:val="24"/>
                <w:szCs w:val="24"/>
                <w:lang w:val="hr-HR"/>
              </w:rPr>
              <w:t>20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</w:tcPr>
          <w:p w:rsidR="00232C74" w:rsidRPr="00036142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11.1</w:t>
            </w:r>
          </w:p>
        </w:tc>
        <w:tc>
          <w:tcPr>
            <w:tcW w:w="3970" w:type="dxa"/>
          </w:tcPr>
          <w:p w:rsidR="00232C74" w:rsidRPr="00036142" w:rsidRDefault="00232C74" w:rsidP="00B2546F">
            <w:pPr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POROBIĆ d.o.o. Zavidovići</w:t>
            </w:r>
          </w:p>
        </w:tc>
        <w:tc>
          <w:tcPr>
            <w:tcW w:w="1701" w:type="dxa"/>
            <w:vAlign w:val="center"/>
          </w:tcPr>
          <w:p w:rsidR="00232C74" w:rsidRPr="00202701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202701">
              <w:rPr>
                <w:sz w:val="24"/>
                <w:szCs w:val="24"/>
                <w:lang w:val="hr-HR"/>
              </w:rPr>
              <w:t>1</w:t>
            </w:r>
            <w:r>
              <w:rPr>
                <w:sz w:val="24"/>
                <w:szCs w:val="24"/>
                <w:lang w:val="hr-HR"/>
              </w:rPr>
              <w:t>0</w:t>
            </w:r>
          </w:p>
        </w:tc>
        <w:tc>
          <w:tcPr>
            <w:tcW w:w="1701" w:type="dxa"/>
            <w:vAlign w:val="center"/>
          </w:tcPr>
          <w:p w:rsidR="00232C74" w:rsidRPr="00202701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399" w:type="dxa"/>
            <w:vAlign w:val="center"/>
          </w:tcPr>
          <w:p w:rsidR="00232C74" w:rsidRPr="00202701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12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</w:tcPr>
          <w:p w:rsidR="00232C74" w:rsidRDefault="00232C74" w:rsidP="00B2546F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11.2</w:t>
            </w:r>
          </w:p>
        </w:tc>
        <w:tc>
          <w:tcPr>
            <w:tcW w:w="3970" w:type="dxa"/>
          </w:tcPr>
          <w:p w:rsidR="00232C74" w:rsidRPr="005C1953" w:rsidRDefault="00232C74" w:rsidP="00B2546F">
            <w:pPr>
              <w:rPr>
                <w:color w:val="FF0000"/>
                <w:sz w:val="24"/>
                <w:szCs w:val="24"/>
                <w:lang w:val="hr-HR"/>
              </w:rPr>
            </w:pPr>
            <w:r w:rsidRPr="00A535EE">
              <w:rPr>
                <w:sz w:val="24"/>
                <w:szCs w:val="24"/>
                <w:lang w:val="hr-HR" w:eastAsia="hr-HR"/>
              </w:rPr>
              <w:t>SADIK-PROM d.o.o. Visoko</w:t>
            </w:r>
          </w:p>
        </w:tc>
        <w:tc>
          <w:tcPr>
            <w:tcW w:w="1701" w:type="dxa"/>
            <w:vAlign w:val="center"/>
          </w:tcPr>
          <w:p w:rsidR="00232C74" w:rsidRPr="006226E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6226E2">
              <w:rPr>
                <w:sz w:val="24"/>
                <w:szCs w:val="24"/>
                <w:lang w:val="hr-HR"/>
              </w:rPr>
              <w:t>7</w:t>
            </w:r>
          </w:p>
        </w:tc>
        <w:tc>
          <w:tcPr>
            <w:tcW w:w="1701" w:type="dxa"/>
            <w:vAlign w:val="center"/>
          </w:tcPr>
          <w:p w:rsidR="00232C74" w:rsidRPr="006226E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6226E2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399" w:type="dxa"/>
            <w:vAlign w:val="center"/>
          </w:tcPr>
          <w:p w:rsidR="00232C74" w:rsidRPr="006226E2" w:rsidRDefault="00232C74" w:rsidP="00B2546F">
            <w:pPr>
              <w:jc w:val="center"/>
              <w:rPr>
                <w:sz w:val="24"/>
                <w:szCs w:val="24"/>
                <w:lang w:val="hr-HR"/>
              </w:rPr>
            </w:pPr>
            <w:r w:rsidRPr="006226E2">
              <w:rPr>
                <w:sz w:val="24"/>
                <w:szCs w:val="24"/>
                <w:lang w:val="hr-HR"/>
              </w:rPr>
              <w:t>8</w:t>
            </w:r>
          </w:p>
        </w:tc>
      </w:tr>
      <w:tr w:rsidR="00232C74" w:rsidRPr="00036142" w:rsidTr="00B2546F">
        <w:trPr>
          <w:trHeight w:val="244"/>
          <w:jc w:val="center"/>
        </w:trPr>
        <w:tc>
          <w:tcPr>
            <w:tcW w:w="834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both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3970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both"/>
              <w:rPr>
                <w:b/>
                <w:sz w:val="24"/>
                <w:szCs w:val="24"/>
                <w:lang w:val="hr-HR"/>
              </w:rPr>
            </w:pPr>
            <w:r w:rsidRPr="00036142">
              <w:rPr>
                <w:b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036142">
              <w:rPr>
                <w:b/>
                <w:sz w:val="24"/>
                <w:szCs w:val="24"/>
                <w:lang w:val="hr-HR"/>
              </w:rPr>
              <w:t>5</w:t>
            </w:r>
            <w:r>
              <w:rPr>
                <w:b/>
                <w:sz w:val="24"/>
                <w:szCs w:val="24"/>
                <w:lang w:val="hr-HR"/>
              </w:rPr>
              <w:t>71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55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:rsidR="00232C74" w:rsidRPr="00036142" w:rsidRDefault="00232C74" w:rsidP="00B2546F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626</w:t>
            </w:r>
          </w:p>
        </w:tc>
      </w:tr>
    </w:tbl>
    <w:p w:rsidR="00232C74" w:rsidRPr="00036142" w:rsidRDefault="00232C74" w:rsidP="00232C74">
      <w:pPr>
        <w:jc w:val="both"/>
        <w:rPr>
          <w:sz w:val="16"/>
          <w:szCs w:val="16"/>
          <w:lang w:val="hr-HR"/>
        </w:rPr>
      </w:pPr>
      <w:r w:rsidRPr="00036142">
        <w:rPr>
          <w:sz w:val="24"/>
          <w:szCs w:val="24"/>
          <w:lang w:val="hr-HR"/>
        </w:rPr>
        <w:t xml:space="preserve">            </w:t>
      </w:r>
    </w:p>
    <w:sectPr w:rsidR="00232C74" w:rsidRPr="00036142" w:rsidSect="0096005E">
      <w:pgSz w:w="11906" w:h="16838" w:code="9"/>
      <w:pgMar w:top="993" w:right="1133" w:bottom="1417" w:left="1417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291" w:rsidRDefault="00606291" w:rsidP="00D231BE">
      <w:r>
        <w:separator/>
      </w:r>
    </w:p>
  </w:endnote>
  <w:endnote w:type="continuationSeparator" w:id="0">
    <w:p w:rsidR="00606291" w:rsidRDefault="00606291" w:rsidP="00D23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291" w:rsidRDefault="00606291" w:rsidP="00D231BE">
      <w:r>
        <w:separator/>
      </w:r>
    </w:p>
  </w:footnote>
  <w:footnote w:type="continuationSeparator" w:id="0">
    <w:p w:rsidR="00606291" w:rsidRDefault="00606291" w:rsidP="00D23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4515A"/>
    <w:multiLevelType w:val="multilevel"/>
    <w:tmpl w:val="5782A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A5E"/>
    <w:rsid w:val="00095AE5"/>
    <w:rsid w:val="0012514C"/>
    <w:rsid w:val="00173367"/>
    <w:rsid w:val="001D3FC6"/>
    <w:rsid w:val="00232C74"/>
    <w:rsid w:val="003E4AE0"/>
    <w:rsid w:val="00606291"/>
    <w:rsid w:val="008A5A5E"/>
    <w:rsid w:val="00933DBE"/>
    <w:rsid w:val="0096005E"/>
    <w:rsid w:val="00961539"/>
    <w:rsid w:val="00AF4709"/>
    <w:rsid w:val="00D231BE"/>
    <w:rsid w:val="00D32A09"/>
    <w:rsid w:val="00E53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5A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A5A5E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rsid w:val="008A5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A5A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5A5E"/>
    <w:pPr>
      <w:ind w:left="720"/>
      <w:contextualSpacing/>
    </w:pPr>
  </w:style>
  <w:style w:type="paragraph" w:styleId="BodyText2">
    <w:name w:val="Body Text 2"/>
    <w:basedOn w:val="Normal"/>
    <w:link w:val="BodyText2Char"/>
    <w:rsid w:val="008A5A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A5A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231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1B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5A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A5A5E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rsid w:val="008A5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A5A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5A5E"/>
    <w:pPr>
      <w:ind w:left="720"/>
      <w:contextualSpacing/>
    </w:pPr>
  </w:style>
  <w:style w:type="paragraph" w:styleId="BodyText2">
    <w:name w:val="Body Text 2"/>
    <w:basedOn w:val="Normal"/>
    <w:link w:val="BodyText2Char"/>
    <w:rsid w:val="008A5A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A5A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231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1B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Hidajet Kelestura</dc:creator>
  <cp:lastModifiedBy>dzemaludin.ramic</cp:lastModifiedBy>
  <cp:revision>2</cp:revision>
  <dcterms:created xsi:type="dcterms:W3CDTF">2014-11-24T07:43:00Z</dcterms:created>
  <dcterms:modified xsi:type="dcterms:W3CDTF">2014-11-24T07:43:00Z</dcterms:modified>
</cp:coreProperties>
</file>